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52B4" w14:textId="58181571" w:rsidR="00C50E2C" w:rsidRPr="00C50E2C" w:rsidRDefault="00C50E2C" w:rsidP="00C50E2C">
      <w:pPr>
        <w:jc w:val="center"/>
        <w:rPr>
          <w:rFonts w:ascii="Century Gothic" w:hAnsi="Century Gothic"/>
          <w:b/>
          <w:bCs/>
          <w:i/>
          <w:iCs/>
          <w:u w:val="single"/>
        </w:rPr>
      </w:pPr>
      <w:r w:rsidRPr="00C50E2C">
        <w:rPr>
          <w:rFonts w:ascii="Century Gothic" w:hAnsi="Century Gothic"/>
          <w:b/>
          <w:bCs/>
          <w:i/>
          <w:iCs/>
          <w:u w:val="single"/>
        </w:rPr>
        <w:t xml:space="preserve">Minutes of the Mill Ford PTFA </w:t>
      </w:r>
      <w:r w:rsidR="006F3D5B">
        <w:rPr>
          <w:rFonts w:ascii="Century Gothic" w:hAnsi="Century Gothic"/>
          <w:b/>
          <w:bCs/>
          <w:i/>
          <w:iCs/>
          <w:u w:val="single"/>
        </w:rPr>
        <w:t>6</w:t>
      </w:r>
      <w:r w:rsidR="006F3D5B" w:rsidRPr="006F3D5B">
        <w:rPr>
          <w:rFonts w:ascii="Century Gothic" w:hAnsi="Century Gothic"/>
          <w:b/>
          <w:bCs/>
          <w:i/>
          <w:iCs/>
          <w:u w:val="single"/>
          <w:vertAlign w:val="superscript"/>
        </w:rPr>
        <w:t>th</w:t>
      </w:r>
      <w:r w:rsidR="006F3D5B">
        <w:rPr>
          <w:rFonts w:ascii="Century Gothic" w:hAnsi="Century Gothic"/>
          <w:b/>
          <w:bCs/>
          <w:i/>
          <w:iCs/>
          <w:u w:val="single"/>
        </w:rPr>
        <w:t xml:space="preserve"> December 2022</w:t>
      </w:r>
    </w:p>
    <w:p w14:paraId="1527DF77" w14:textId="2413B43B" w:rsidR="00725F83" w:rsidRDefault="00725F83" w:rsidP="00D81B11">
      <w:pPr>
        <w:jc w:val="both"/>
        <w:rPr>
          <w:rFonts w:ascii="Century Gothic" w:hAnsi="Century Gothic"/>
        </w:rPr>
      </w:pPr>
    </w:p>
    <w:tbl>
      <w:tblPr>
        <w:tblStyle w:val="TableGrid"/>
        <w:tblW w:w="9016" w:type="dxa"/>
        <w:tblLook w:val="04A0" w:firstRow="1" w:lastRow="0" w:firstColumn="1" w:lastColumn="0" w:noHBand="0" w:noVBand="1"/>
      </w:tblPr>
      <w:tblGrid>
        <w:gridCol w:w="421"/>
        <w:gridCol w:w="7087"/>
        <w:gridCol w:w="1508"/>
      </w:tblGrid>
      <w:tr w:rsidR="00F11C83" w:rsidRPr="00D81B11" w14:paraId="29A8396C" w14:textId="77777777" w:rsidTr="00F11C83">
        <w:tc>
          <w:tcPr>
            <w:tcW w:w="421" w:type="dxa"/>
          </w:tcPr>
          <w:p w14:paraId="011ACFF3" w14:textId="77777777" w:rsidR="00F11C83" w:rsidRPr="00D81B11" w:rsidRDefault="00F11C83" w:rsidP="00E90B1A">
            <w:pPr>
              <w:jc w:val="both"/>
              <w:rPr>
                <w:rFonts w:ascii="Century Gothic" w:hAnsi="Century Gothic"/>
              </w:rPr>
            </w:pPr>
          </w:p>
        </w:tc>
        <w:tc>
          <w:tcPr>
            <w:tcW w:w="7087" w:type="dxa"/>
          </w:tcPr>
          <w:p w14:paraId="7CA85B64" w14:textId="6A6EBA56" w:rsidR="00F11C83" w:rsidRPr="00D81B11" w:rsidRDefault="00F11C83" w:rsidP="00E90B1A">
            <w:pPr>
              <w:jc w:val="both"/>
              <w:rPr>
                <w:rFonts w:ascii="Century Gothic" w:hAnsi="Century Gothic"/>
              </w:rPr>
            </w:pPr>
            <w:r>
              <w:rPr>
                <w:rFonts w:ascii="Century Gothic" w:hAnsi="Century Gothic"/>
              </w:rPr>
              <w:t xml:space="preserve">Page 1 of 2 Minutes of Mill Ford PTFA – 2022 – December </w:t>
            </w:r>
            <w:r w:rsidR="006F3D5B">
              <w:rPr>
                <w:rFonts w:ascii="Century Gothic" w:hAnsi="Century Gothic"/>
              </w:rPr>
              <w:t>6th</w:t>
            </w:r>
          </w:p>
        </w:tc>
        <w:tc>
          <w:tcPr>
            <w:tcW w:w="1508" w:type="dxa"/>
          </w:tcPr>
          <w:p w14:paraId="61C6FB6C" w14:textId="77777777" w:rsidR="00F11C83" w:rsidRPr="00D81B11" w:rsidRDefault="00F11C83" w:rsidP="00E90B1A">
            <w:pPr>
              <w:jc w:val="both"/>
              <w:rPr>
                <w:rFonts w:ascii="Century Gothic" w:hAnsi="Century Gothic"/>
              </w:rPr>
            </w:pPr>
            <w:r>
              <w:rPr>
                <w:rFonts w:ascii="Century Gothic" w:hAnsi="Century Gothic"/>
              </w:rPr>
              <w:t>Action</w:t>
            </w:r>
          </w:p>
        </w:tc>
      </w:tr>
      <w:tr w:rsidR="00725F83" w:rsidRPr="00D81B11" w14:paraId="2868D1D3" w14:textId="77777777" w:rsidTr="00F11C83">
        <w:tc>
          <w:tcPr>
            <w:tcW w:w="421" w:type="dxa"/>
          </w:tcPr>
          <w:p w14:paraId="6998E3FB" w14:textId="0F061B0D" w:rsidR="00725F83" w:rsidRPr="00D81B11" w:rsidRDefault="00725F83" w:rsidP="00D81B11">
            <w:pPr>
              <w:jc w:val="both"/>
              <w:rPr>
                <w:rFonts w:ascii="Century Gothic" w:hAnsi="Century Gothic"/>
              </w:rPr>
            </w:pPr>
            <w:r w:rsidRPr="00D81B11">
              <w:rPr>
                <w:rFonts w:ascii="Century Gothic" w:hAnsi="Century Gothic"/>
              </w:rPr>
              <w:t>1.</w:t>
            </w:r>
          </w:p>
        </w:tc>
        <w:tc>
          <w:tcPr>
            <w:tcW w:w="7087" w:type="dxa"/>
          </w:tcPr>
          <w:p w14:paraId="2EEED8CC" w14:textId="6AFF8469" w:rsidR="00725F83" w:rsidRPr="00D81B11" w:rsidRDefault="006A2BC2" w:rsidP="00D81B11">
            <w:pPr>
              <w:jc w:val="both"/>
              <w:rPr>
                <w:rFonts w:ascii="Century Gothic" w:hAnsi="Century Gothic"/>
              </w:rPr>
            </w:pPr>
            <w:r>
              <w:rPr>
                <w:rFonts w:ascii="Century Gothic" w:hAnsi="Century Gothic"/>
              </w:rPr>
              <w:t>Head</w:t>
            </w:r>
            <w:r w:rsidR="00725F83" w:rsidRPr="00D81B11">
              <w:rPr>
                <w:rFonts w:ascii="Century Gothic" w:hAnsi="Century Gothic"/>
              </w:rPr>
              <w:t xml:space="preserve"> asked for nominations for chair and vice-chair and explained how the process for choosing a chair would work.  It was asked that those interested in roles should put their names forward via email and if more than one person for a role was interested then it would go to a vote. </w:t>
            </w:r>
          </w:p>
          <w:p w14:paraId="296F143D" w14:textId="3AB6D282" w:rsidR="00725F83" w:rsidRPr="00D81B11" w:rsidRDefault="00725F83" w:rsidP="00D81B11">
            <w:pPr>
              <w:jc w:val="both"/>
              <w:rPr>
                <w:rFonts w:ascii="Century Gothic" w:hAnsi="Century Gothic"/>
              </w:rPr>
            </w:pPr>
            <w:r w:rsidRPr="00D81B11">
              <w:rPr>
                <w:rFonts w:ascii="Century Gothic" w:hAnsi="Century Gothic"/>
              </w:rPr>
              <w:t xml:space="preserve">Positions available </w:t>
            </w:r>
            <w:proofErr w:type="gramStart"/>
            <w:r w:rsidRPr="00D81B11">
              <w:rPr>
                <w:rFonts w:ascii="Century Gothic" w:hAnsi="Century Gothic"/>
              </w:rPr>
              <w:t>were:</w:t>
            </w:r>
            <w:proofErr w:type="gramEnd"/>
            <w:r w:rsidRPr="00D81B11">
              <w:rPr>
                <w:rFonts w:ascii="Century Gothic" w:hAnsi="Century Gothic"/>
              </w:rPr>
              <w:t xml:space="preserve"> Chair, Vice Chair, Clerk, Secretary and Treasurer. </w:t>
            </w:r>
          </w:p>
        </w:tc>
        <w:tc>
          <w:tcPr>
            <w:tcW w:w="1508" w:type="dxa"/>
          </w:tcPr>
          <w:p w14:paraId="25682BE6" w14:textId="77777777" w:rsidR="00725F83" w:rsidRPr="00D81B11" w:rsidRDefault="00725F83" w:rsidP="00D81B11">
            <w:pPr>
              <w:jc w:val="both"/>
              <w:rPr>
                <w:rFonts w:ascii="Century Gothic" w:hAnsi="Century Gothic"/>
              </w:rPr>
            </w:pPr>
          </w:p>
        </w:tc>
      </w:tr>
      <w:tr w:rsidR="00725F83" w:rsidRPr="00D81B11" w14:paraId="7D81F59A" w14:textId="77777777" w:rsidTr="00F11C83">
        <w:tc>
          <w:tcPr>
            <w:tcW w:w="421" w:type="dxa"/>
          </w:tcPr>
          <w:p w14:paraId="58465921" w14:textId="03575CF9" w:rsidR="00725F83" w:rsidRPr="00D81B11" w:rsidRDefault="00725F83" w:rsidP="00D81B11">
            <w:pPr>
              <w:jc w:val="both"/>
              <w:rPr>
                <w:rFonts w:ascii="Century Gothic" w:hAnsi="Century Gothic"/>
              </w:rPr>
            </w:pPr>
            <w:r w:rsidRPr="00D81B11">
              <w:rPr>
                <w:rFonts w:ascii="Century Gothic" w:hAnsi="Century Gothic"/>
              </w:rPr>
              <w:t>2.</w:t>
            </w:r>
          </w:p>
        </w:tc>
        <w:tc>
          <w:tcPr>
            <w:tcW w:w="7087" w:type="dxa"/>
          </w:tcPr>
          <w:p w14:paraId="1DD619C9" w14:textId="19EF7720" w:rsidR="00725F83" w:rsidRPr="00D81B11" w:rsidRDefault="00725F83" w:rsidP="00D81B11">
            <w:pPr>
              <w:jc w:val="both"/>
              <w:rPr>
                <w:rFonts w:ascii="Century Gothic" w:hAnsi="Century Gothic"/>
              </w:rPr>
            </w:pPr>
            <w:r w:rsidRPr="00D81B11">
              <w:rPr>
                <w:rFonts w:ascii="Century Gothic" w:hAnsi="Century Gothic"/>
              </w:rPr>
              <w:t xml:space="preserve">AGM – it was agreed that there should be an AGM planned for the end of January, this will be communicated to all parents via the Friday Flyer as soon as possible to comply with giving at least 21 </w:t>
            </w:r>
            <w:proofErr w:type="spellStart"/>
            <w:r w:rsidRPr="00D81B11">
              <w:rPr>
                <w:rFonts w:ascii="Century Gothic" w:hAnsi="Century Gothic"/>
              </w:rPr>
              <w:t>days notice</w:t>
            </w:r>
            <w:proofErr w:type="spellEnd"/>
            <w:r w:rsidRPr="00D81B11">
              <w:rPr>
                <w:rFonts w:ascii="Century Gothic" w:hAnsi="Century Gothic"/>
              </w:rPr>
              <w:t xml:space="preserve"> of an AGM.  The date of 24</w:t>
            </w:r>
            <w:r w:rsidRPr="00D81B11">
              <w:rPr>
                <w:rFonts w:ascii="Century Gothic" w:hAnsi="Century Gothic"/>
                <w:vertAlign w:val="superscript"/>
              </w:rPr>
              <w:t>th</w:t>
            </w:r>
            <w:r w:rsidRPr="00D81B11">
              <w:rPr>
                <w:rFonts w:ascii="Century Gothic" w:hAnsi="Century Gothic"/>
              </w:rPr>
              <w:t xml:space="preserve"> January was agreed for the AGM. </w:t>
            </w:r>
          </w:p>
        </w:tc>
        <w:tc>
          <w:tcPr>
            <w:tcW w:w="1508" w:type="dxa"/>
          </w:tcPr>
          <w:p w14:paraId="39A802D8" w14:textId="77777777" w:rsidR="00725F83" w:rsidRPr="00D81B11" w:rsidRDefault="00725F83" w:rsidP="00D81B11">
            <w:pPr>
              <w:jc w:val="both"/>
              <w:rPr>
                <w:rFonts w:ascii="Century Gothic" w:hAnsi="Century Gothic"/>
              </w:rPr>
            </w:pPr>
          </w:p>
        </w:tc>
      </w:tr>
      <w:tr w:rsidR="00725F83" w:rsidRPr="00D81B11" w14:paraId="397DA215" w14:textId="77777777" w:rsidTr="00F11C83">
        <w:tc>
          <w:tcPr>
            <w:tcW w:w="421" w:type="dxa"/>
          </w:tcPr>
          <w:p w14:paraId="7DB80CAD" w14:textId="678106B8" w:rsidR="00725F83" w:rsidRPr="00D81B11" w:rsidRDefault="000C37C7" w:rsidP="00D81B11">
            <w:pPr>
              <w:jc w:val="both"/>
              <w:rPr>
                <w:rFonts w:ascii="Century Gothic" w:hAnsi="Century Gothic"/>
              </w:rPr>
            </w:pPr>
            <w:r w:rsidRPr="00D81B11">
              <w:rPr>
                <w:rFonts w:ascii="Century Gothic" w:hAnsi="Century Gothic"/>
              </w:rPr>
              <w:t>3.</w:t>
            </w:r>
          </w:p>
        </w:tc>
        <w:tc>
          <w:tcPr>
            <w:tcW w:w="7087" w:type="dxa"/>
          </w:tcPr>
          <w:p w14:paraId="18CB533E" w14:textId="421D5AF2" w:rsidR="00725F83" w:rsidRPr="00D81B11" w:rsidRDefault="000C37C7" w:rsidP="00D81B11">
            <w:pPr>
              <w:jc w:val="both"/>
              <w:rPr>
                <w:rFonts w:ascii="Century Gothic" w:hAnsi="Century Gothic"/>
              </w:rPr>
            </w:pPr>
            <w:r w:rsidRPr="00D81B11">
              <w:rPr>
                <w:rFonts w:ascii="Century Gothic" w:hAnsi="Century Gothic"/>
              </w:rPr>
              <w:t>It was discussed about using Parent Pay for the purchase of raffle tickets</w:t>
            </w:r>
            <w:r w:rsidR="00793D0C" w:rsidRPr="00D81B11">
              <w:rPr>
                <w:rFonts w:ascii="Century Gothic" w:hAnsi="Century Gothic"/>
              </w:rPr>
              <w:t xml:space="preserve">, it was decided it was too late for the Christmas raffle but to look at other alternatives, </w:t>
            </w:r>
            <w:proofErr w:type="spellStart"/>
            <w:proofErr w:type="gramStart"/>
            <w:r w:rsidR="00793D0C" w:rsidRPr="00D81B11">
              <w:rPr>
                <w:rFonts w:ascii="Century Gothic" w:hAnsi="Century Gothic"/>
              </w:rPr>
              <w:t>ie</w:t>
            </w:r>
            <w:proofErr w:type="spellEnd"/>
            <w:proofErr w:type="gramEnd"/>
            <w:r w:rsidR="00793D0C" w:rsidRPr="00D81B11">
              <w:rPr>
                <w:rFonts w:ascii="Century Gothic" w:hAnsi="Century Gothic"/>
              </w:rPr>
              <w:t xml:space="preserve"> RAFFALL </w:t>
            </w:r>
            <w:r w:rsidR="00ED60D3" w:rsidRPr="00D81B11">
              <w:rPr>
                <w:rFonts w:ascii="Century Gothic" w:hAnsi="Century Gothic"/>
              </w:rPr>
              <w:t xml:space="preserve">to comply with gambling/legal obligations and the use of the Charity number for Mill Ford.  </w:t>
            </w:r>
          </w:p>
        </w:tc>
        <w:tc>
          <w:tcPr>
            <w:tcW w:w="1508" w:type="dxa"/>
          </w:tcPr>
          <w:p w14:paraId="4B4537E1" w14:textId="77777777" w:rsidR="00725F83" w:rsidRPr="00D81B11" w:rsidRDefault="00725F83" w:rsidP="00D81B11">
            <w:pPr>
              <w:jc w:val="both"/>
              <w:rPr>
                <w:rFonts w:ascii="Century Gothic" w:hAnsi="Century Gothic"/>
              </w:rPr>
            </w:pPr>
          </w:p>
        </w:tc>
      </w:tr>
      <w:tr w:rsidR="00725F83" w:rsidRPr="00D81B11" w14:paraId="3E35126E" w14:textId="77777777" w:rsidTr="00F11C83">
        <w:tc>
          <w:tcPr>
            <w:tcW w:w="421" w:type="dxa"/>
          </w:tcPr>
          <w:p w14:paraId="23BFD653" w14:textId="7DF44316" w:rsidR="00725F83" w:rsidRPr="00D81B11" w:rsidRDefault="00C95B4C" w:rsidP="00D81B11">
            <w:pPr>
              <w:jc w:val="both"/>
              <w:rPr>
                <w:rFonts w:ascii="Century Gothic" w:hAnsi="Century Gothic"/>
              </w:rPr>
            </w:pPr>
            <w:r w:rsidRPr="00D81B11">
              <w:rPr>
                <w:rFonts w:ascii="Century Gothic" w:hAnsi="Century Gothic"/>
              </w:rPr>
              <w:t>4.</w:t>
            </w:r>
          </w:p>
        </w:tc>
        <w:tc>
          <w:tcPr>
            <w:tcW w:w="7087" w:type="dxa"/>
          </w:tcPr>
          <w:p w14:paraId="118DE7B3" w14:textId="210EDC7F" w:rsidR="00725F83" w:rsidRPr="00D81B11" w:rsidRDefault="00C95B4C" w:rsidP="00D81B11">
            <w:pPr>
              <w:jc w:val="both"/>
              <w:rPr>
                <w:rFonts w:ascii="Century Gothic" w:hAnsi="Century Gothic"/>
              </w:rPr>
            </w:pPr>
            <w:proofErr w:type="spellStart"/>
            <w:r w:rsidRPr="00D81B11">
              <w:rPr>
                <w:rFonts w:ascii="Century Gothic" w:hAnsi="Century Gothic"/>
              </w:rPr>
              <w:t>ParentKind</w:t>
            </w:r>
            <w:proofErr w:type="spellEnd"/>
            <w:r w:rsidRPr="00D81B11">
              <w:rPr>
                <w:rFonts w:ascii="Century Gothic" w:hAnsi="Century Gothic"/>
              </w:rPr>
              <w:t xml:space="preserve"> – </w:t>
            </w:r>
            <w:r w:rsidR="006A2BC2">
              <w:rPr>
                <w:rFonts w:ascii="Century Gothic" w:hAnsi="Century Gothic"/>
              </w:rPr>
              <w:t>committee have been</w:t>
            </w:r>
            <w:r w:rsidRPr="00D81B11">
              <w:rPr>
                <w:rFonts w:ascii="Century Gothic" w:hAnsi="Century Gothic"/>
              </w:rPr>
              <w:t xml:space="preserve"> looking in to joining Parent Kind for the additional support for the PTFA </w:t>
            </w:r>
            <w:r w:rsidR="00611046" w:rsidRPr="00D81B11">
              <w:rPr>
                <w:rFonts w:ascii="Century Gothic" w:hAnsi="Century Gothic"/>
              </w:rPr>
              <w:t xml:space="preserve">- this would be £140.00 a </w:t>
            </w:r>
            <w:proofErr w:type="gramStart"/>
            <w:r w:rsidR="00611046" w:rsidRPr="00D81B11">
              <w:rPr>
                <w:rFonts w:ascii="Century Gothic" w:hAnsi="Century Gothic"/>
              </w:rPr>
              <w:t>year, and</w:t>
            </w:r>
            <w:proofErr w:type="gramEnd"/>
            <w:r w:rsidR="00611046" w:rsidRPr="00D81B11">
              <w:rPr>
                <w:rFonts w:ascii="Century Gothic" w:hAnsi="Century Gothic"/>
              </w:rPr>
              <w:t xml:space="preserve"> was agreed by all present that this is an essential part of the fundraising for the group for the cover that it provided.</w:t>
            </w:r>
          </w:p>
        </w:tc>
        <w:tc>
          <w:tcPr>
            <w:tcW w:w="1508" w:type="dxa"/>
          </w:tcPr>
          <w:p w14:paraId="0BFE84B0" w14:textId="77777777" w:rsidR="00725F83" w:rsidRPr="00D81B11" w:rsidRDefault="00725F83" w:rsidP="00D81B11">
            <w:pPr>
              <w:jc w:val="both"/>
              <w:rPr>
                <w:rFonts w:ascii="Century Gothic" w:hAnsi="Century Gothic"/>
              </w:rPr>
            </w:pPr>
          </w:p>
        </w:tc>
      </w:tr>
      <w:tr w:rsidR="00725F83" w:rsidRPr="00D81B11" w14:paraId="2036AD7B" w14:textId="77777777" w:rsidTr="00F11C83">
        <w:tc>
          <w:tcPr>
            <w:tcW w:w="421" w:type="dxa"/>
          </w:tcPr>
          <w:p w14:paraId="1510CC2C" w14:textId="1841163E" w:rsidR="00725F83" w:rsidRPr="00D81B11" w:rsidRDefault="00611046" w:rsidP="00D81B11">
            <w:pPr>
              <w:jc w:val="both"/>
              <w:rPr>
                <w:rFonts w:ascii="Century Gothic" w:hAnsi="Century Gothic"/>
              </w:rPr>
            </w:pPr>
            <w:r w:rsidRPr="00D81B11">
              <w:rPr>
                <w:rFonts w:ascii="Century Gothic" w:hAnsi="Century Gothic"/>
              </w:rPr>
              <w:t>5.</w:t>
            </w:r>
          </w:p>
        </w:tc>
        <w:tc>
          <w:tcPr>
            <w:tcW w:w="7087" w:type="dxa"/>
          </w:tcPr>
          <w:p w14:paraId="40756F07" w14:textId="07754C47" w:rsidR="00725F83" w:rsidRPr="00D81B11" w:rsidRDefault="002E3425" w:rsidP="00D81B11">
            <w:pPr>
              <w:jc w:val="both"/>
              <w:rPr>
                <w:rFonts w:ascii="Century Gothic" w:hAnsi="Century Gothic"/>
              </w:rPr>
            </w:pPr>
            <w:r w:rsidRPr="00D81B11">
              <w:rPr>
                <w:rFonts w:ascii="Century Gothic" w:hAnsi="Century Gothic"/>
              </w:rPr>
              <w:t xml:space="preserve">PTFA website – </w:t>
            </w:r>
            <w:r w:rsidR="006A2BC2">
              <w:rPr>
                <w:rFonts w:ascii="Century Gothic" w:hAnsi="Century Gothic"/>
              </w:rPr>
              <w:t>Committee</w:t>
            </w:r>
            <w:r w:rsidRPr="00D81B11">
              <w:rPr>
                <w:rFonts w:ascii="Century Gothic" w:hAnsi="Century Gothic"/>
              </w:rPr>
              <w:t xml:space="preserve"> </w:t>
            </w:r>
            <w:proofErr w:type="gramStart"/>
            <w:r w:rsidRPr="00D81B11">
              <w:rPr>
                <w:rFonts w:ascii="Century Gothic" w:hAnsi="Century Gothic"/>
              </w:rPr>
              <w:t>looked into</w:t>
            </w:r>
            <w:proofErr w:type="gramEnd"/>
            <w:r w:rsidRPr="00D81B11">
              <w:rPr>
                <w:rFonts w:ascii="Century Gothic" w:hAnsi="Century Gothic"/>
              </w:rPr>
              <w:t xml:space="preserve"> </w:t>
            </w:r>
            <w:r w:rsidR="00904FAF" w:rsidRPr="00D81B11">
              <w:rPr>
                <w:rFonts w:ascii="Century Gothic" w:hAnsi="Century Gothic"/>
              </w:rPr>
              <w:t xml:space="preserve">building an official website for the group.  </w:t>
            </w:r>
            <w:r w:rsidR="00C233B2" w:rsidRPr="00D81B11">
              <w:rPr>
                <w:rFonts w:ascii="Century Gothic" w:hAnsi="Century Gothic"/>
              </w:rPr>
              <w:t xml:space="preserve">To get a Domain name and up to £100 pages was agreed as a way forward, Jason will </w:t>
            </w:r>
            <w:proofErr w:type="gramStart"/>
            <w:r w:rsidR="00C233B2" w:rsidRPr="00D81B11">
              <w:rPr>
                <w:rFonts w:ascii="Century Gothic" w:hAnsi="Century Gothic"/>
              </w:rPr>
              <w:t>look into</w:t>
            </w:r>
            <w:proofErr w:type="gramEnd"/>
            <w:r w:rsidR="00C233B2" w:rsidRPr="00D81B11">
              <w:rPr>
                <w:rFonts w:ascii="Century Gothic" w:hAnsi="Century Gothic"/>
              </w:rPr>
              <w:t xml:space="preserve"> this further</w:t>
            </w:r>
            <w:r w:rsidR="0016352C" w:rsidRPr="00D81B11">
              <w:rPr>
                <w:rFonts w:ascii="Century Gothic" w:hAnsi="Century Gothic"/>
              </w:rPr>
              <w:t xml:space="preserve">.  </w:t>
            </w:r>
            <w:r w:rsidR="006A2BC2">
              <w:rPr>
                <w:rFonts w:ascii="Century Gothic" w:hAnsi="Century Gothic"/>
              </w:rPr>
              <w:t>Parent governor</w:t>
            </w:r>
            <w:r w:rsidR="0016352C" w:rsidRPr="00D81B11">
              <w:rPr>
                <w:rFonts w:ascii="Century Gothic" w:hAnsi="Century Gothic"/>
              </w:rPr>
              <w:t xml:space="preserve"> said that this might be able to be linked to Just Giving. </w:t>
            </w:r>
          </w:p>
        </w:tc>
        <w:tc>
          <w:tcPr>
            <w:tcW w:w="1508" w:type="dxa"/>
          </w:tcPr>
          <w:p w14:paraId="74313E79" w14:textId="77777777" w:rsidR="00725F83" w:rsidRPr="00D81B11" w:rsidRDefault="00725F83" w:rsidP="00D81B11">
            <w:pPr>
              <w:jc w:val="both"/>
              <w:rPr>
                <w:rFonts w:ascii="Century Gothic" w:hAnsi="Century Gothic"/>
              </w:rPr>
            </w:pPr>
          </w:p>
        </w:tc>
      </w:tr>
      <w:tr w:rsidR="00725F83" w:rsidRPr="00D81B11" w14:paraId="39763284" w14:textId="77777777" w:rsidTr="00F11C83">
        <w:tc>
          <w:tcPr>
            <w:tcW w:w="421" w:type="dxa"/>
          </w:tcPr>
          <w:p w14:paraId="6CAA1588" w14:textId="0C188A66" w:rsidR="00725F83" w:rsidRPr="00D81B11" w:rsidRDefault="0016352C" w:rsidP="00D81B11">
            <w:pPr>
              <w:jc w:val="both"/>
              <w:rPr>
                <w:rFonts w:ascii="Century Gothic" w:hAnsi="Century Gothic"/>
              </w:rPr>
            </w:pPr>
            <w:r w:rsidRPr="00D81B11">
              <w:rPr>
                <w:rFonts w:ascii="Century Gothic" w:hAnsi="Century Gothic"/>
              </w:rPr>
              <w:t>6.</w:t>
            </w:r>
          </w:p>
        </w:tc>
        <w:tc>
          <w:tcPr>
            <w:tcW w:w="7087" w:type="dxa"/>
          </w:tcPr>
          <w:p w14:paraId="6206CE2D" w14:textId="02859DC9" w:rsidR="00725F83" w:rsidRDefault="0016352C" w:rsidP="00D81B11">
            <w:pPr>
              <w:jc w:val="both"/>
              <w:rPr>
                <w:rFonts w:ascii="Century Gothic" w:hAnsi="Century Gothic"/>
              </w:rPr>
            </w:pPr>
            <w:r w:rsidRPr="00D81B11">
              <w:rPr>
                <w:rFonts w:ascii="Century Gothic" w:hAnsi="Century Gothic"/>
              </w:rPr>
              <w:t>Christmas Fayre – There will be 13 stalls at the school Christmas Fayre</w:t>
            </w:r>
            <w:r w:rsidR="009E17D7" w:rsidRPr="00D81B11">
              <w:rPr>
                <w:rFonts w:ascii="Century Gothic" w:hAnsi="Century Gothic"/>
              </w:rPr>
              <w:t xml:space="preserve"> including Treasure Hunt, Name the Reindeer, Guess the Weight of the Cake, Guess the sweets in the jar</w:t>
            </w:r>
            <w:r w:rsidR="002B367E" w:rsidRPr="00D81B11">
              <w:rPr>
                <w:rFonts w:ascii="Century Gothic" w:hAnsi="Century Gothic"/>
              </w:rPr>
              <w:t xml:space="preserve"> and Tombola</w:t>
            </w:r>
            <w:r w:rsidR="009E17D7" w:rsidRPr="00D81B11">
              <w:rPr>
                <w:rFonts w:ascii="Century Gothic" w:hAnsi="Century Gothic"/>
              </w:rPr>
              <w:t xml:space="preserve">.  </w:t>
            </w:r>
            <w:r w:rsidR="00DC0552" w:rsidRPr="00D81B11">
              <w:rPr>
                <w:rFonts w:ascii="Century Gothic" w:hAnsi="Century Gothic"/>
              </w:rPr>
              <w:t xml:space="preserve">Various classes were also going to have stalls in the hall, Post 16 will run the café, and Father Christmas </w:t>
            </w:r>
            <w:r w:rsidR="002B367E" w:rsidRPr="00D81B11">
              <w:rPr>
                <w:rFonts w:ascii="Century Gothic" w:hAnsi="Century Gothic"/>
              </w:rPr>
              <w:t>and his elf will be available for the children to visit.</w:t>
            </w:r>
            <w:r w:rsidR="007E2018" w:rsidRPr="00D81B11">
              <w:rPr>
                <w:rFonts w:ascii="Century Gothic" w:hAnsi="Century Gothic"/>
              </w:rPr>
              <w:t xml:space="preserve"> </w:t>
            </w:r>
            <w:r w:rsidR="006A2BC2">
              <w:rPr>
                <w:rFonts w:ascii="Century Gothic" w:hAnsi="Century Gothic"/>
              </w:rPr>
              <w:t>Head</w:t>
            </w:r>
            <w:r w:rsidR="007E2018" w:rsidRPr="00D81B11">
              <w:rPr>
                <w:rFonts w:ascii="Century Gothic" w:hAnsi="Century Gothic"/>
              </w:rPr>
              <w:t xml:space="preserve"> asked </w:t>
            </w:r>
            <w:r w:rsidR="00D81B11" w:rsidRPr="00D81B11">
              <w:rPr>
                <w:rFonts w:ascii="Century Gothic" w:hAnsi="Century Gothic"/>
              </w:rPr>
              <w:t xml:space="preserve">to check where offers from staff members were made to check that they were available to be let go from classes for events.  </w:t>
            </w:r>
            <w:r w:rsidR="006A2BC2">
              <w:rPr>
                <w:rFonts w:ascii="Century Gothic" w:hAnsi="Century Gothic"/>
              </w:rPr>
              <w:t>It was decided</w:t>
            </w:r>
            <w:r w:rsidR="00D81B11" w:rsidRPr="00D81B11">
              <w:rPr>
                <w:rFonts w:ascii="Century Gothic" w:hAnsi="Century Gothic"/>
              </w:rPr>
              <w:t xml:space="preserve"> that future fayres etc will be planned for a Saturday to avoid this being an issue. </w:t>
            </w:r>
          </w:p>
          <w:p w14:paraId="16E10C18" w14:textId="5B458CBF" w:rsidR="008D73EF" w:rsidRDefault="008D73EF" w:rsidP="00D81B11">
            <w:pPr>
              <w:jc w:val="both"/>
              <w:rPr>
                <w:rFonts w:ascii="Century Gothic" w:hAnsi="Century Gothic"/>
              </w:rPr>
            </w:pPr>
            <w:r>
              <w:rPr>
                <w:rFonts w:ascii="Century Gothic" w:hAnsi="Century Gothic"/>
              </w:rPr>
              <w:t>It was agreed that there were enough decorations for use in the school</w:t>
            </w:r>
            <w:r w:rsidR="009A756B">
              <w:rPr>
                <w:rFonts w:ascii="Century Gothic" w:hAnsi="Century Gothic"/>
              </w:rPr>
              <w:t xml:space="preserve">, and enough grotto and lucky dip gifts.  The gift from </w:t>
            </w:r>
            <w:r w:rsidR="002E5941">
              <w:rPr>
                <w:rFonts w:ascii="Century Gothic" w:hAnsi="Century Gothic"/>
              </w:rPr>
              <w:t>Santa will be a bell with a ‘Believe’ label or fidget toys.</w:t>
            </w:r>
            <w:r w:rsidR="001D271F">
              <w:rPr>
                <w:rFonts w:ascii="Century Gothic" w:hAnsi="Century Gothic"/>
              </w:rPr>
              <w:t xml:space="preserve"> Grotto will be set up Thursday evening</w:t>
            </w:r>
            <w:r w:rsidR="00C36C41">
              <w:rPr>
                <w:rFonts w:ascii="Century Gothic" w:hAnsi="Century Gothic"/>
              </w:rPr>
              <w:t>.</w:t>
            </w:r>
          </w:p>
          <w:p w14:paraId="5408F80B" w14:textId="1D419428" w:rsidR="003961A5" w:rsidRPr="00D81B11" w:rsidRDefault="003961A5" w:rsidP="00D81B11">
            <w:pPr>
              <w:jc w:val="both"/>
              <w:rPr>
                <w:rFonts w:ascii="Century Gothic" w:hAnsi="Century Gothic"/>
              </w:rPr>
            </w:pPr>
            <w:r>
              <w:rPr>
                <w:rFonts w:ascii="Century Gothic" w:hAnsi="Century Gothic"/>
              </w:rPr>
              <w:t>All outgoings agreed will be reimbursed</w:t>
            </w:r>
            <w:r w:rsidR="00B12B00">
              <w:rPr>
                <w:rFonts w:ascii="Century Gothic" w:hAnsi="Century Gothic"/>
              </w:rPr>
              <w:t>.  The Fayre can be set up from 12.00 on Friday 9</w:t>
            </w:r>
            <w:r w:rsidR="00B12B00" w:rsidRPr="00B12B00">
              <w:rPr>
                <w:rFonts w:ascii="Century Gothic" w:hAnsi="Century Gothic"/>
                <w:vertAlign w:val="superscript"/>
              </w:rPr>
              <w:t>th</w:t>
            </w:r>
            <w:r w:rsidR="00B12B00">
              <w:rPr>
                <w:rFonts w:ascii="Century Gothic" w:hAnsi="Century Gothic"/>
              </w:rPr>
              <w:t xml:space="preserve"> December. </w:t>
            </w:r>
            <w:r w:rsidR="003A7C8B">
              <w:rPr>
                <w:rFonts w:ascii="Century Gothic" w:hAnsi="Century Gothic"/>
              </w:rPr>
              <w:t>The Fayre will be from 1-3pm</w:t>
            </w:r>
            <w:r w:rsidR="001D271F">
              <w:rPr>
                <w:rFonts w:ascii="Century Gothic" w:hAnsi="Century Gothic"/>
              </w:rPr>
              <w:t>.</w:t>
            </w:r>
          </w:p>
        </w:tc>
        <w:tc>
          <w:tcPr>
            <w:tcW w:w="1508" w:type="dxa"/>
          </w:tcPr>
          <w:p w14:paraId="77209EBA" w14:textId="77777777" w:rsidR="00725F83" w:rsidRPr="00D81B11" w:rsidRDefault="00725F83" w:rsidP="00D81B11">
            <w:pPr>
              <w:jc w:val="both"/>
              <w:rPr>
                <w:rFonts w:ascii="Century Gothic" w:hAnsi="Century Gothic"/>
              </w:rPr>
            </w:pPr>
          </w:p>
        </w:tc>
      </w:tr>
    </w:tbl>
    <w:p w14:paraId="5A8320E2" w14:textId="611CD577" w:rsidR="00F11C83" w:rsidRDefault="00F11C83"/>
    <w:p w14:paraId="2A3619E3" w14:textId="77777777" w:rsidR="00F11C83" w:rsidRDefault="00F11C83">
      <w:r>
        <w:br w:type="page"/>
      </w:r>
    </w:p>
    <w:tbl>
      <w:tblPr>
        <w:tblStyle w:val="TableGrid"/>
        <w:tblW w:w="10524" w:type="dxa"/>
        <w:tblLook w:val="04A0" w:firstRow="1" w:lastRow="0" w:firstColumn="1" w:lastColumn="0" w:noHBand="0" w:noVBand="1"/>
      </w:tblPr>
      <w:tblGrid>
        <w:gridCol w:w="521"/>
        <w:gridCol w:w="7013"/>
        <w:gridCol w:w="1500"/>
        <w:gridCol w:w="1490"/>
      </w:tblGrid>
      <w:tr w:rsidR="007B3780" w:rsidRPr="00D81B11" w14:paraId="2AD659FF" w14:textId="77777777" w:rsidTr="00F11C83">
        <w:trPr>
          <w:gridAfter w:val="1"/>
          <w:wAfter w:w="1490" w:type="dxa"/>
        </w:trPr>
        <w:tc>
          <w:tcPr>
            <w:tcW w:w="521" w:type="dxa"/>
          </w:tcPr>
          <w:p w14:paraId="067CCFFE" w14:textId="12802E76" w:rsidR="00725F83" w:rsidRPr="00D81B11" w:rsidRDefault="00725F83" w:rsidP="00D81B11">
            <w:pPr>
              <w:jc w:val="both"/>
              <w:rPr>
                <w:rFonts w:ascii="Century Gothic" w:hAnsi="Century Gothic"/>
              </w:rPr>
            </w:pPr>
          </w:p>
        </w:tc>
        <w:tc>
          <w:tcPr>
            <w:tcW w:w="7013" w:type="dxa"/>
          </w:tcPr>
          <w:p w14:paraId="7D43F52C" w14:textId="3ACACFBB" w:rsidR="00725F83" w:rsidRPr="00D81B11" w:rsidRDefault="00442EC9" w:rsidP="00D81B11">
            <w:pPr>
              <w:jc w:val="both"/>
              <w:rPr>
                <w:rFonts w:ascii="Century Gothic" w:hAnsi="Century Gothic"/>
              </w:rPr>
            </w:pPr>
            <w:r>
              <w:rPr>
                <w:rFonts w:ascii="Century Gothic" w:hAnsi="Century Gothic"/>
              </w:rPr>
              <w:t xml:space="preserve">Page 2 of 2 Minutes of Mill Ford PTFA – 2022 – December </w:t>
            </w:r>
            <w:r w:rsidR="006F3D5B">
              <w:rPr>
                <w:rFonts w:ascii="Century Gothic" w:hAnsi="Century Gothic"/>
              </w:rPr>
              <w:t>6th</w:t>
            </w:r>
          </w:p>
        </w:tc>
        <w:tc>
          <w:tcPr>
            <w:tcW w:w="1500" w:type="dxa"/>
          </w:tcPr>
          <w:p w14:paraId="33219824" w14:textId="54AA58FC" w:rsidR="00725F83" w:rsidRPr="00D81B11" w:rsidRDefault="00442EC9" w:rsidP="00D81B11">
            <w:pPr>
              <w:jc w:val="both"/>
              <w:rPr>
                <w:rFonts w:ascii="Century Gothic" w:hAnsi="Century Gothic"/>
              </w:rPr>
            </w:pPr>
            <w:r>
              <w:rPr>
                <w:rFonts w:ascii="Century Gothic" w:hAnsi="Century Gothic"/>
              </w:rPr>
              <w:t>Action</w:t>
            </w:r>
          </w:p>
        </w:tc>
      </w:tr>
      <w:tr w:rsidR="007B3780" w:rsidRPr="00D81B11" w14:paraId="5C8FCC22" w14:textId="77777777" w:rsidTr="00F11C83">
        <w:trPr>
          <w:gridAfter w:val="1"/>
          <w:wAfter w:w="1490" w:type="dxa"/>
        </w:trPr>
        <w:tc>
          <w:tcPr>
            <w:tcW w:w="521" w:type="dxa"/>
          </w:tcPr>
          <w:p w14:paraId="24E76056" w14:textId="273360A4" w:rsidR="00442EC9" w:rsidRPr="00D81B11" w:rsidRDefault="00C7691A" w:rsidP="00E90B1A">
            <w:pPr>
              <w:jc w:val="both"/>
              <w:rPr>
                <w:rFonts w:ascii="Century Gothic" w:hAnsi="Century Gothic"/>
              </w:rPr>
            </w:pPr>
            <w:r>
              <w:rPr>
                <w:rFonts w:ascii="Century Gothic" w:hAnsi="Century Gothic"/>
              </w:rPr>
              <w:t>7.</w:t>
            </w:r>
          </w:p>
        </w:tc>
        <w:tc>
          <w:tcPr>
            <w:tcW w:w="7013" w:type="dxa"/>
          </w:tcPr>
          <w:p w14:paraId="5B678ED8" w14:textId="55148729" w:rsidR="00442EC9" w:rsidRPr="00D81B11" w:rsidRDefault="0035762F" w:rsidP="00E90B1A">
            <w:pPr>
              <w:jc w:val="both"/>
              <w:rPr>
                <w:rFonts w:ascii="Century Gothic" w:hAnsi="Century Gothic"/>
              </w:rPr>
            </w:pPr>
            <w:r>
              <w:rPr>
                <w:rFonts w:ascii="Century Gothic" w:hAnsi="Century Gothic"/>
              </w:rPr>
              <w:t xml:space="preserve">Mill Ford Email address – to be discussed at the next meeting </w:t>
            </w:r>
            <w:r w:rsidR="00614E1A">
              <w:rPr>
                <w:rFonts w:ascii="Century Gothic" w:hAnsi="Century Gothic"/>
              </w:rPr>
              <w:t xml:space="preserve">for a domain name. </w:t>
            </w:r>
          </w:p>
        </w:tc>
        <w:tc>
          <w:tcPr>
            <w:tcW w:w="1500" w:type="dxa"/>
          </w:tcPr>
          <w:p w14:paraId="2EDFD8E0" w14:textId="71042538" w:rsidR="00442EC9" w:rsidRPr="00D81B11" w:rsidRDefault="00442EC9" w:rsidP="00E90B1A">
            <w:pPr>
              <w:jc w:val="both"/>
              <w:rPr>
                <w:rFonts w:ascii="Century Gothic" w:hAnsi="Century Gothic"/>
              </w:rPr>
            </w:pPr>
          </w:p>
        </w:tc>
      </w:tr>
      <w:tr w:rsidR="007B3780" w:rsidRPr="00D81B11" w14:paraId="743DE170" w14:textId="4CD76C12" w:rsidTr="00F11C83">
        <w:tc>
          <w:tcPr>
            <w:tcW w:w="521" w:type="dxa"/>
          </w:tcPr>
          <w:p w14:paraId="36B039BD" w14:textId="72C2897D" w:rsidR="00C7691A" w:rsidRPr="00D81B11" w:rsidRDefault="00614E1A" w:rsidP="00C7691A">
            <w:pPr>
              <w:jc w:val="both"/>
              <w:rPr>
                <w:rFonts w:ascii="Century Gothic" w:hAnsi="Century Gothic"/>
              </w:rPr>
            </w:pPr>
            <w:r>
              <w:rPr>
                <w:rFonts w:ascii="Century Gothic" w:hAnsi="Century Gothic"/>
              </w:rPr>
              <w:t>8.</w:t>
            </w:r>
          </w:p>
        </w:tc>
        <w:tc>
          <w:tcPr>
            <w:tcW w:w="7013" w:type="dxa"/>
          </w:tcPr>
          <w:p w14:paraId="21A3C81A" w14:textId="48C5E159" w:rsidR="00C7691A" w:rsidRPr="00D81B11" w:rsidRDefault="006A2BC2" w:rsidP="00C7691A">
            <w:pPr>
              <w:jc w:val="both"/>
              <w:rPr>
                <w:rFonts w:ascii="Century Gothic" w:hAnsi="Century Gothic"/>
              </w:rPr>
            </w:pPr>
            <w:r>
              <w:rPr>
                <w:rFonts w:ascii="Century Gothic" w:hAnsi="Century Gothic"/>
              </w:rPr>
              <w:t xml:space="preserve">Head </w:t>
            </w:r>
            <w:r w:rsidR="00614E1A">
              <w:rPr>
                <w:rFonts w:ascii="Century Gothic" w:hAnsi="Century Gothic"/>
              </w:rPr>
              <w:t xml:space="preserve">updated the group on the balances of the bank accounts for the PTFA. </w:t>
            </w:r>
          </w:p>
        </w:tc>
        <w:tc>
          <w:tcPr>
            <w:tcW w:w="1500" w:type="dxa"/>
          </w:tcPr>
          <w:p w14:paraId="23404904" w14:textId="77777777" w:rsidR="00C7691A" w:rsidRPr="00D81B11" w:rsidRDefault="00C7691A" w:rsidP="00C7691A">
            <w:pPr>
              <w:jc w:val="both"/>
              <w:rPr>
                <w:rFonts w:ascii="Century Gothic" w:hAnsi="Century Gothic"/>
              </w:rPr>
            </w:pPr>
          </w:p>
        </w:tc>
        <w:tc>
          <w:tcPr>
            <w:tcW w:w="1490" w:type="dxa"/>
          </w:tcPr>
          <w:p w14:paraId="7F59D38A" w14:textId="77777777" w:rsidR="00C7691A" w:rsidRPr="00D81B11" w:rsidRDefault="00C7691A" w:rsidP="00C7691A">
            <w:pPr>
              <w:rPr>
                <w:rFonts w:ascii="Century Gothic" w:hAnsi="Century Gothic"/>
              </w:rPr>
            </w:pPr>
          </w:p>
        </w:tc>
      </w:tr>
      <w:tr w:rsidR="007B3780" w:rsidRPr="00D81B11" w14:paraId="35580347" w14:textId="77777777" w:rsidTr="00F11C83">
        <w:trPr>
          <w:gridAfter w:val="1"/>
          <w:wAfter w:w="1490" w:type="dxa"/>
        </w:trPr>
        <w:tc>
          <w:tcPr>
            <w:tcW w:w="521" w:type="dxa"/>
          </w:tcPr>
          <w:p w14:paraId="04FE6E5E" w14:textId="4165D62F" w:rsidR="00C7691A" w:rsidRPr="00D81B11" w:rsidRDefault="00D546C5" w:rsidP="00C7691A">
            <w:pPr>
              <w:jc w:val="both"/>
              <w:rPr>
                <w:rFonts w:ascii="Century Gothic" w:hAnsi="Century Gothic"/>
              </w:rPr>
            </w:pPr>
            <w:r>
              <w:rPr>
                <w:rFonts w:ascii="Century Gothic" w:hAnsi="Century Gothic"/>
              </w:rPr>
              <w:t>9.</w:t>
            </w:r>
          </w:p>
        </w:tc>
        <w:tc>
          <w:tcPr>
            <w:tcW w:w="7013" w:type="dxa"/>
          </w:tcPr>
          <w:p w14:paraId="2FDCB62F" w14:textId="73374231" w:rsidR="00C7691A" w:rsidRPr="002C571C" w:rsidRDefault="00D546C5" w:rsidP="00C7691A">
            <w:pPr>
              <w:jc w:val="both"/>
              <w:rPr>
                <w:rFonts w:ascii="Century Gothic" w:hAnsi="Century Gothic"/>
              </w:rPr>
            </w:pPr>
            <w:r>
              <w:rPr>
                <w:rFonts w:ascii="Century Gothic" w:hAnsi="Century Gothic"/>
              </w:rPr>
              <w:t xml:space="preserve">Date of school trip is </w:t>
            </w:r>
            <w:r w:rsidRPr="002C571C">
              <w:rPr>
                <w:rFonts w:ascii="Century Gothic" w:hAnsi="Century Gothic"/>
                <w:color w:val="FF0000"/>
                <w:highlight w:val="yellow"/>
              </w:rPr>
              <w:t>26</w:t>
            </w:r>
            <w:r w:rsidRPr="002C571C">
              <w:rPr>
                <w:rFonts w:ascii="Century Gothic" w:hAnsi="Century Gothic"/>
                <w:color w:val="FF0000"/>
                <w:highlight w:val="yellow"/>
                <w:vertAlign w:val="superscript"/>
              </w:rPr>
              <w:t>th</w:t>
            </w:r>
            <w:r w:rsidRPr="002C571C">
              <w:rPr>
                <w:rFonts w:ascii="Century Gothic" w:hAnsi="Century Gothic"/>
                <w:color w:val="FF0000"/>
                <w:highlight w:val="yellow"/>
              </w:rPr>
              <w:t xml:space="preserve"> April 202</w:t>
            </w:r>
            <w:r w:rsidR="002C571C" w:rsidRPr="002C571C">
              <w:rPr>
                <w:rFonts w:ascii="Century Gothic" w:hAnsi="Century Gothic"/>
                <w:color w:val="FF0000"/>
                <w:highlight w:val="yellow"/>
              </w:rPr>
              <w:t>3</w:t>
            </w:r>
            <w:r w:rsidR="002C571C">
              <w:rPr>
                <w:rFonts w:ascii="Century Gothic" w:hAnsi="Century Gothic"/>
                <w:color w:val="FF0000"/>
              </w:rPr>
              <w:t xml:space="preserve"> </w:t>
            </w:r>
            <w:r w:rsidR="002C571C">
              <w:rPr>
                <w:rFonts w:ascii="Century Gothic" w:hAnsi="Century Gothic"/>
              </w:rPr>
              <w:t xml:space="preserve">and is planned for </w:t>
            </w:r>
            <w:proofErr w:type="spellStart"/>
            <w:r w:rsidR="002C571C">
              <w:rPr>
                <w:rFonts w:ascii="Century Gothic" w:hAnsi="Century Gothic"/>
              </w:rPr>
              <w:t>Crealy</w:t>
            </w:r>
            <w:proofErr w:type="spellEnd"/>
            <w:r w:rsidR="009861B8">
              <w:rPr>
                <w:rFonts w:ascii="Century Gothic" w:hAnsi="Century Gothic"/>
              </w:rPr>
              <w:t xml:space="preserve"> for the older students and </w:t>
            </w:r>
            <w:proofErr w:type="spellStart"/>
            <w:r w:rsidR="009861B8">
              <w:rPr>
                <w:rFonts w:ascii="Century Gothic" w:hAnsi="Century Gothic"/>
              </w:rPr>
              <w:t>Pennywell</w:t>
            </w:r>
            <w:proofErr w:type="spellEnd"/>
            <w:r w:rsidR="009861B8">
              <w:rPr>
                <w:rFonts w:ascii="Century Gothic" w:hAnsi="Century Gothic"/>
              </w:rPr>
              <w:t xml:space="preserve"> Farm for the Primary students</w:t>
            </w:r>
            <w:r w:rsidR="002C571C">
              <w:rPr>
                <w:rFonts w:ascii="Century Gothic" w:hAnsi="Century Gothic"/>
              </w:rPr>
              <w:t xml:space="preserve">, </w:t>
            </w:r>
            <w:r w:rsidR="006A2BC2">
              <w:rPr>
                <w:rFonts w:ascii="Century Gothic" w:hAnsi="Century Gothic"/>
              </w:rPr>
              <w:t>Head</w:t>
            </w:r>
            <w:r w:rsidR="00764003">
              <w:rPr>
                <w:rFonts w:ascii="Century Gothic" w:hAnsi="Century Gothic"/>
              </w:rPr>
              <w:t xml:space="preserve"> explained that this was what the children had chosen and had already been accounted for with the </w:t>
            </w:r>
            <w:r w:rsidR="001433F1">
              <w:rPr>
                <w:rFonts w:ascii="Century Gothic" w:hAnsi="Century Gothic"/>
              </w:rPr>
              <w:t xml:space="preserve">previous </w:t>
            </w:r>
            <w:proofErr w:type="gramStart"/>
            <w:r w:rsidR="001433F1">
              <w:rPr>
                <w:rFonts w:ascii="Century Gothic" w:hAnsi="Century Gothic"/>
              </w:rPr>
              <w:t>funding, and</w:t>
            </w:r>
            <w:proofErr w:type="gramEnd"/>
            <w:r w:rsidR="001433F1">
              <w:rPr>
                <w:rFonts w:ascii="Century Gothic" w:hAnsi="Century Gothic"/>
              </w:rPr>
              <w:t xml:space="preserve"> would also be supported by parental contributions. </w:t>
            </w:r>
          </w:p>
        </w:tc>
        <w:tc>
          <w:tcPr>
            <w:tcW w:w="1500" w:type="dxa"/>
          </w:tcPr>
          <w:p w14:paraId="4145FF18" w14:textId="77777777" w:rsidR="00C7691A" w:rsidRPr="00D81B11" w:rsidRDefault="00C7691A" w:rsidP="00C7691A">
            <w:pPr>
              <w:jc w:val="both"/>
              <w:rPr>
                <w:rFonts w:ascii="Century Gothic" w:hAnsi="Century Gothic"/>
              </w:rPr>
            </w:pPr>
          </w:p>
        </w:tc>
      </w:tr>
      <w:tr w:rsidR="007B3780" w:rsidRPr="00D81B11" w14:paraId="2DFD2B69" w14:textId="77777777" w:rsidTr="00F11C83">
        <w:trPr>
          <w:gridAfter w:val="1"/>
          <w:wAfter w:w="1490" w:type="dxa"/>
        </w:trPr>
        <w:tc>
          <w:tcPr>
            <w:tcW w:w="521" w:type="dxa"/>
          </w:tcPr>
          <w:p w14:paraId="0C82802E" w14:textId="55B2BF3E" w:rsidR="00C7691A" w:rsidRPr="00D81B11" w:rsidRDefault="00F02ABC" w:rsidP="00C7691A">
            <w:pPr>
              <w:jc w:val="both"/>
              <w:rPr>
                <w:rFonts w:ascii="Century Gothic" w:hAnsi="Century Gothic"/>
              </w:rPr>
            </w:pPr>
            <w:r>
              <w:rPr>
                <w:rFonts w:ascii="Century Gothic" w:hAnsi="Century Gothic"/>
              </w:rPr>
              <w:t>10.</w:t>
            </w:r>
          </w:p>
        </w:tc>
        <w:tc>
          <w:tcPr>
            <w:tcW w:w="7013" w:type="dxa"/>
          </w:tcPr>
          <w:p w14:paraId="057C1FD5" w14:textId="77D2874E" w:rsidR="00C7691A" w:rsidRPr="00D81B11" w:rsidRDefault="00E31CAD" w:rsidP="00C7691A">
            <w:pPr>
              <w:jc w:val="both"/>
              <w:rPr>
                <w:rFonts w:ascii="Century Gothic" w:hAnsi="Century Gothic"/>
              </w:rPr>
            </w:pPr>
            <w:r>
              <w:rPr>
                <w:rFonts w:ascii="Century Gothic" w:hAnsi="Century Gothic"/>
              </w:rPr>
              <w:t>Committee</w:t>
            </w:r>
            <w:r w:rsidR="00F02ABC">
              <w:rPr>
                <w:rFonts w:ascii="Century Gothic" w:hAnsi="Century Gothic"/>
              </w:rPr>
              <w:t xml:space="preserve"> </w:t>
            </w:r>
            <w:r w:rsidR="00CA3636">
              <w:rPr>
                <w:rFonts w:ascii="Century Gothic" w:hAnsi="Century Gothic"/>
              </w:rPr>
              <w:t xml:space="preserve">discussed asking each class for a ‘wish list’ for items that the PTFA could contribute towards to benefit the </w:t>
            </w:r>
            <w:proofErr w:type="gramStart"/>
            <w:r w:rsidR="00CA3636">
              <w:rPr>
                <w:rFonts w:ascii="Century Gothic" w:hAnsi="Century Gothic"/>
              </w:rPr>
              <w:t>class as a whole</w:t>
            </w:r>
            <w:proofErr w:type="gramEnd"/>
            <w:r w:rsidR="0051713F">
              <w:rPr>
                <w:rFonts w:ascii="Century Gothic" w:hAnsi="Century Gothic"/>
              </w:rPr>
              <w:t xml:space="preserve">.  </w:t>
            </w:r>
            <w:r>
              <w:rPr>
                <w:rFonts w:ascii="Century Gothic" w:hAnsi="Century Gothic"/>
              </w:rPr>
              <w:t>Head</w:t>
            </w:r>
            <w:r w:rsidR="0051713F">
              <w:rPr>
                <w:rFonts w:ascii="Century Gothic" w:hAnsi="Century Gothic"/>
              </w:rPr>
              <w:t xml:space="preserve"> explained the need to be specific that it would be for non-curriculum items</w:t>
            </w:r>
            <w:r w:rsidR="00B12B00">
              <w:rPr>
                <w:rFonts w:ascii="Century Gothic" w:hAnsi="Century Gothic"/>
              </w:rPr>
              <w:t>.</w:t>
            </w:r>
          </w:p>
        </w:tc>
        <w:tc>
          <w:tcPr>
            <w:tcW w:w="1500" w:type="dxa"/>
          </w:tcPr>
          <w:p w14:paraId="05DDEDEC" w14:textId="77777777" w:rsidR="00C7691A" w:rsidRPr="00D81B11" w:rsidRDefault="00C7691A" w:rsidP="00C7691A">
            <w:pPr>
              <w:jc w:val="both"/>
              <w:rPr>
                <w:rFonts w:ascii="Century Gothic" w:hAnsi="Century Gothic"/>
              </w:rPr>
            </w:pPr>
          </w:p>
        </w:tc>
      </w:tr>
      <w:tr w:rsidR="000D4428" w:rsidRPr="00D81B11" w14:paraId="19C64F6B" w14:textId="77777777" w:rsidTr="00E90B1A">
        <w:trPr>
          <w:gridAfter w:val="1"/>
          <w:wAfter w:w="1490" w:type="dxa"/>
        </w:trPr>
        <w:tc>
          <w:tcPr>
            <w:tcW w:w="521" w:type="dxa"/>
          </w:tcPr>
          <w:p w14:paraId="3B6705E3" w14:textId="21F8AE1A" w:rsidR="000D4428" w:rsidRPr="00D81B11" w:rsidRDefault="00045824" w:rsidP="00E90B1A">
            <w:pPr>
              <w:jc w:val="both"/>
              <w:rPr>
                <w:rFonts w:ascii="Century Gothic" w:hAnsi="Century Gothic"/>
              </w:rPr>
            </w:pPr>
            <w:r>
              <w:rPr>
                <w:rFonts w:ascii="Century Gothic" w:hAnsi="Century Gothic"/>
              </w:rPr>
              <w:t>11.</w:t>
            </w:r>
          </w:p>
        </w:tc>
        <w:tc>
          <w:tcPr>
            <w:tcW w:w="7013" w:type="dxa"/>
          </w:tcPr>
          <w:p w14:paraId="7A5997D9" w14:textId="0A65490A" w:rsidR="000D4428" w:rsidRPr="00D81B11" w:rsidRDefault="00E31CAD" w:rsidP="00E90B1A">
            <w:pPr>
              <w:jc w:val="both"/>
              <w:rPr>
                <w:rFonts w:ascii="Century Gothic" w:hAnsi="Century Gothic"/>
              </w:rPr>
            </w:pPr>
            <w:r>
              <w:rPr>
                <w:rFonts w:ascii="Century Gothic" w:hAnsi="Century Gothic"/>
              </w:rPr>
              <w:t>Head</w:t>
            </w:r>
            <w:r w:rsidR="00045824">
              <w:rPr>
                <w:rFonts w:ascii="Century Gothic" w:hAnsi="Century Gothic"/>
              </w:rPr>
              <w:t xml:space="preserve"> informed the group tha</w:t>
            </w:r>
            <w:r w:rsidR="00376B76">
              <w:rPr>
                <w:rFonts w:ascii="Century Gothic" w:hAnsi="Century Gothic"/>
              </w:rPr>
              <w:t xml:space="preserve">t the CEO from </w:t>
            </w:r>
            <w:proofErr w:type="spellStart"/>
            <w:r w:rsidR="00376B76">
              <w:rPr>
                <w:rFonts w:ascii="Century Gothic" w:hAnsi="Century Gothic"/>
              </w:rPr>
              <w:t>CaterEd</w:t>
            </w:r>
            <w:proofErr w:type="spellEnd"/>
            <w:r w:rsidR="00376B76">
              <w:rPr>
                <w:rFonts w:ascii="Century Gothic" w:hAnsi="Century Gothic"/>
              </w:rPr>
              <w:t xml:space="preserve"> would be coming to the next meeting in January.</w:t>
            </w:r>
          </w:p>
        </w:tc>
        <w:tc>
          <w:tcPr>
            <w:tcW w:w="1500" w:type="dxa"/>
          </w:tcPr>
          <w:p w14:paraId="5A235D7C" w14:textId="77777777" w:rsidR="000D4428" w:rsidRPr="00D81B11" w:rsidRDefault="000D4428" w:rsidP="00E90B1A">
            <w:pPr>
              <w:jc w:val="both"/>
              <w:rPr>
                <w:rFonts w:ascii="Century Gothic" w:hAnsi="Century Gothic"/>
              </w:rPr>
            </w:pPr>
          </w:p>
        </w:tc>
      </w:tr>
      <w:tr w:rsidR="000D4428" w:rsidRPr="00D81B11" w14:paraId="42CC6DE3" w14:textId="77777777" w:rsidTr="00E90B1A">
        <w:trPr>
          <w:gridAfter w:val="1"/>
          <w:wAfter w:w="1490" w:type="dxa"/>
        </w:trPr>
        <w:tc>
          <w:tcPr>
            <w:tcW w:w="521" w:type="dxa"/>
          </w:tcPr>
          <w:p w14:paraId="67E16887" w14:textId="0550C98A" w:rsidR="000D4428" w:rsidRPr="00D81B11" w:rsidRDefault="00376B76" w:rsidP="00E90B1A">
            <w:pPr>
              <w:jc w:val="both"/>
              <w:rPr>
                <w:rFonts w:ascii="Century Gothic" w:hAnsi="Century Gothic"/>
              </w:rPr>
            </w:pPr>
            <w:r>
              <w:rPr>
                <w:rFonts w:ascii="Century Gothic" w:hAnsi="Century Gothic"/>
              </w:rPr>
              <w:t>12.</w:t>
            </w:r>
          </w:p>
        </w:tc>
        <w:tc>
          <w:tcPr>
            <w:tcW w:w="7013" w:type="dxa"/>
          </w:tcPr>
          <w:p w14:paraId="4D73E6C6" w14:textId="14120359" w:rsidR="000D4428" w:rsidRPr="00D81B11" w:rsidRDefault="00E31CAD" w:rsidP="00E90B1A">
            <w:pPr>
              <w:jc w:val="both"/>
              <w:rPr>
                <w:rFonts w:ascii="Century Gothic" w:hAnsi="Century Gothic"/>
              </w:rPr>
            </w:pPr>
            <w:r>
              <w:rPr>
                <w:rFonts w:ascii="Century Gothic" w:hAnsi="Century Gothic"/>
              </w:rPr>
              <w:t xml:space="preserve">Head </w:t>
            </w:r>
            <w:r w:rsidR="002C5786">
              <w:rPr>
                <w:rFonts w:ascii="Century Gothic" w:hAnsi="Century Gothic"/>
              </w:rPr>
              <w:t xml:space="preserve">discussed that the school were looking at the Strategic plan for the school, looking at Ethos, </w:t>
            </w:r>
            <w:proofErr w:type="gramStart"/>
            <w:r w:rsidR="002C5786">
              <w:rPr>
                <w:rFonts w:ascii="Century Gothic" w:hAnsi="Century Gothic"/>
              </w:rPr>
              <w:t>vision</w:t>
            </w:r>
            <w:proofErr w:type="gramEnd"/>
            <w:r w:rsidR="002C5786">
              <w:rPr>
                <w:rFonts w:ascii="Century Gothic" w:hAnsi="Century Gothic"/>
              </w:rPr>
              <w:t xml:space="preserve"> and strategic plan for the future of the school. </w:t>
            </w:r>
          </w:p>
        </w:tc>
        <w:tc>
          <w:tcPr>
            <w:tcW w:w="1500" w:type="dxa"/>
          </w:tcPr>
          <w:p w14:paraId="72690AB3" w14:textId="77777777" w:rsidR="000D4428" w:rsidRPr="00D81B11" w:rsidRDefault="000D4428" w:rsidP="00E90B1A">
            <w:pPr>
              <w:jc w:val="both"/>
              <w:rPr>
                <w:rFonts w:ascii="Century Gothic" w:hAnsi="Century Gothic"/>
              </w:rPr>
            </w:pPr>
          </w:p>
        </w:tc>
      </w:tr>
      <w:tr w:rsidR="000D4428" w:rsidRPr="00D81B11" w14:paraId="33049EE8" w14:textId="77777777" w:rsidTr="00E90B1A">
        <w:trPr>
          <w:gridAfter w:val="1"/>
          <w:wAfter w:w="1490" w:type="dxa"/>
        </w:trPr>
        <w:tc>
          <w:tcPr>
            <w:tcW w:w="521" w:type="dxa"/>
          </w:tcPr>
          <w:p w14:paraId="37A076DB" w14:textId="06B37170" w:rsidR="000D4428" w:rsidRPr="00D81B11" w:rsidRDefault="002C5786" w:rsidP="00E90B1A">
            <w:pPr>
              <w:jc w:val="both"/>
              <w:rPr>
                <w:rFonts w:ascii="Century Gothic" w:hAnsi="Century Gothic"/>
              </w:rPr>
            </w:pPr>
            <w:r>
              <w:rPr>
                <w:rFonts w:ascii="Century Gothic" w:hAnsi="Century Gothic"/>
              </w:rPr>
              <w:t>13.</w:t>
            </w:r>
          </w:p>
        </w:tc>
        <w:tc>
          <w:tcPr>
            <w:tcW w:w="7013" w:type="dxa"/>
          </w:tcPr>
          <w:p w14:paraId="21FC7DC9" w14:textId="170A2022" w:rsidR="000D4428" w:rsidRPr="00D81B11" w:rsidRDefault="00E31CAD" w:rsidP="00E90B1A">
            <w:pPr>
              <w:jc w:val="both"/>
              <w:rPr>
                <w:rFonts w:ascii="Century Gothic" w:hAnsi="Century Gothic"/>
              </w:rPr>
            </w:pPr>
            <w:r>
              <w:rPr>
                <w:rFonts w:ascii="Century Gothic" w:hAnsi="Century Gothic"/>
              </w:rPr>
              <w:t>Head</w:t>
            </w:r>
            <w:r w:rsidR="002C5786">
              <w:rPr>
                <w:rFonts w:ascii="Century Gothic" w:hAnsi="Century Gothic"/>
              </w:rPr>
              <w:t xml:space="preserve"> said that it was hoped that a ‘Dad</w:t>
            </w:r>
            <w:r w:rsidR="00B70773">
              <w:rPr>
                <w:rFonts w:ascii="Century Gothic" w:hAnsi="Century Gothic"/>
              </w:rPr>
              <w:t xml:space="preserve">’s group’ could be set up to support the male carers of children with maybe a set up for </w:t>
            </w:r>
            <w:r w:rsidR="00903741">
              <w:rPr>
                <w:rFonts w:ascii="Century Gothic" w:hAnsi="Century Gothic"/>
              </w:rPr>
              <w:t>a breakfast meeting</w:t>
            </w:r>
            <w:r w:rsidR="00920323">
              <w:rPr>
                <w:rFonts w:ascii="Century Gothic" w:hAnsi="Century Gothic"/>
              </w:rPr>
              <w:t xml:space="preserve"> some time in the new year, a date will be set at the next meeting. </w:t>
            </w:r>
          </w:p>
        </w:tc>
        <w:tc>
          <w:tcPr>
            <w:tcW w:w="1500" w:type="dxa"/>
          </w:tcPr>
          <w:p w14:paraId="6E7253C5" w14:textId="77777777" w:rsidR="000D4428" w:rsidRPr="00D81B11" w:rsidRDefault="000D4428" w:rsidP="00E90B1A">
            <w:pPr>
              <w:jc w:val="both"/>
              <w:rPr>
                <w:rFonts w:ascii="Century Gothic" w:hAnsi="Century Gothic"/>
              </w:rPr>
            </w:pPr>
          </w:p>
        </w:tc>
      </w:tr>
      <w:tr w:rsidR="007B3780" w:rsidRPr="00D81B11" w14:paraId="63CCF4B0" w14:textId="77777777" w:rsidTr="00F11C83">
        <w:trPr>
          <w:gridAfter w:val="1"/>
          <w:wAfter w:w="1490" w:type="dxa"/>
        </w:trPr>
        <w:tc>
          <w:tcPr>
            <w:tcW w:w="521" w:type="dxa"/>
          </w:tcPr>
          <w:p w14:paraId="64772938" w14:textId="5BF44707" w:rsidR="00C7691A" w:rsidRPr="00D81B11" w:rsidRDefault="00920323" w:rsidP="00C7691A">
            <w:pPr>
              <w:jc w:val="both"/>
              <w:rPr>
                <w:rFonts w:ascii="Century Gothic" w:hAnsi="Century Gothic"/>
              </w:rPr>
            </w:pPr>
            <w:r>
              <w:rPr>
                <w:rFonts w:ascii="Century Gothic" w:hAnsi="Century Gothic"/>
              </w:rPr>
              <w:t>14.</w:t>
            </w:r>
          </w:p>
        </w:tc>
        <w:tc>
          <w:tcPr>
            <w:tcW w:w="7013" w:type="dxa"/>
          </w:tcPr>
          <w:p w14:paraId="4A752D86" w14:textId="229D90D6" w:rsidR="00C7691A" w:rsidRPr="00D81B11" w:rsidRDefault="00920323" w:rsidP="00C7691A">
            <w:pPr>
              <w:jc w:val="both"/>
              <w:rPr>
                <w:rFonts w:ascii="Century Gothic" w:hAnsi="Century Gothic"/>
              </w:rPr>
            </w:pPr>
            <w:r>
              <w:rPr>
                <w:rFonts w:ascii="Century Gothic" w:hAnsi="Century Gothic"/>
              </w:rPr>
              <w:t>Meeting closed</w:t>
            </w:r>
          </w:p>
        </w:tc>
        <w:tc>
          <w:tcPr>
            <w:tcW w:w="1500" w:type="dxa"/>
          </w:tcPr>
          <w:p w14:paraId="0C6041E7" w14:textId="77777777" w:rsidR="00C7691A" w:rsidRPr="00D81B11" w:rsidRDefault="00C7691A" w:rsidP="00C7691A">
            <w:pPr>
              <w:jc w:val="both"/>
              <w:rPr>
                <w:rFonts w:ascii="Century Gothic" w:hAnsi="Century Gothic"/>
              </w:rPr>
            </w:pPr>
          </w:p>
        </w:tc>
      </w:tr>
    </w:tbl>
    <w:p w14:paraId="14CE8B0B" w14:textId="77777777" w:rsidR="0007318E" w:rsidRDefault="0007318E">
      <w:r>
        <w:br w:type="page"/>
      </w:r>
    </w:p>
    <w:tbl>
      <w:tblPr>
        <w:tblStyle w:val="TableGrid"/>
        <w:tblW w:w="9034" w:type="dxa"/>
        <w:tblLook w:val="04A0" w:firstRow="1" w:lastRow="0" w:firstColumn="1" w:lastColumn="0" w:noHBand="0" w:noVBand="1"/>
      </w:tblPr>
      <w:tblGrid>
        <w:gridCol w:w="521"/>
        <w:gridCol w:w="7013"/>
        <w:gridCol w:w="1500"/>
      </w:tblGrid>
      <w:tr w:rsidR="007B3780" w:rsidRPr="00D81B11" w14:paraId="32743D27" w14:textId="77777777" w:rsidTr="0007318E">
        <w:tc>
          <w:tcPr>
            <w:tcW w:w="521" w:type="dxa"/>
          </w:tcPr>
          <w:p w14:paraId="48D3DF80" w14:textId="3E030473" w:rsidR="00C7691A" w:rsidRPr="00D81B11" w:rsidRDefault="00C7691A" w:rsidP="00C7691A">
            <w:pPr>
              <w:jc w:val="both"/>
              <w:rPr>
                <w:rFonts w:ascii="Century Gothic" w:hAnsi="Century Gothic"/>
              </w:rPr>
            </w:pPr>
          </w:p>
        </w:tc>
        <w:tc>
          <w:tcPr>
            <w:tcW w:w="7013" w:type="dxa"/>
          </w:tcPr>
          <w:p w14:paraId="033209FF" w14:textId="590DBDA5" w:rsidR="00C7691A" w:rsidRPr="00D81B11" w:rsidRDefault="0030638D" w:rsidP="00C7691A">
            <w:pPr>
              <w:jc w:val="both"/>
              <w:rPr>
                <w:rFonts w:ascii="Century Gothic" w:hAnsi="Century Gothic"/>
              </w:rPr>
            </w:pPr>
            <w:r>
              <w:rPr>
                <w:rFonts w:ascii="Century Gothic" w:hAnsi="Century Gothic"/>
              </w:rPr>
              <w:t xml:space="preserve">Part 2 minutes Mill Ford PTFA 2022-Dec </w:t>
            </w:r>
          </w:p>
        </w:tc>
        <w:tc>
          <w:tcPr>
            <w:tcW w:w="1500" w:type="dxa"/>
          </w:tcPr>
          <w:p w14:paraId="31B61C9B" w14:textId="77777777" w:rsidR="00C7691A" w:rsidRPr="00D81B11" w:rsidRDefault="00C7691A" w:rsidP="00C7691A">
            <w:pPr>
              <w:jc w:val="both"/>
              <w:rPr>
                <w:rFonts w:ascii="Century Gothic" w:hAnsi="Century Gothic"/>
              </w:rPr>
            </w:pPr>
          </w:p>
        </w:tc>
      </w:tr>
      <w:tr w:rsidR="007B3780" w:rsidRPr="00D81B11" w14:paraId="2A2E7F36" w14:textId="77777777" w:rsidTr="0007318E">
        <w:tc>
          <w:tcPr>
            <w:tcW w:w="521" w:type="dxa"/>
          </w:tcPr>
          <w:p w14:paraId="305ADFA7" w14:textId="77777777" w:rsidR="00C7691A" w:rsidRPr="00D81B11" w:rsidRDefault="00C7691A" w:rsidP="00C7691A">
            <w:pPr>
              <w:jc w:val="both"/>
              <w:rPr>
                <w:rFonts w:ascii="Century Gothic" w:hAnsi="Century Gothic"/>
              </w:rPr>
            </w:pPr>
          </w:p>
        </w:tc>
        <w:tc>
          <w:tcPr>
            <w:tcW w:w="7013" w:type="dxa"/>
          </w:tcPr>
          <w:p w14:paraId="2942E562" w14:textId="7E9F80E8" w:rsidR="00C7691A" w:rsidRPr="00D81B11" w:rsidRDefault="0033253A" w:rsidP="00C7691A">
            <w:pPr>
              <w:jc w:val="both"/>
              <w:rPr>
                <w:rFonts w:ascii="Century Gothic" w:hAnsi="Century Gothic"/>
              </w:rPr>
            </w:pPr>
            <w:r>
              <w:rPr>
                <w:rFonts w:ascii="Century Gothic" w:hAnsi="Century Gothic"/>
              </w:rPr>
              <w:t>For</w:t>
            </w:r>
            <w:r w:rsidR="0030638D">
              <w:rPr>
                <w:rFonts w:ascii="Century Gothic" w:hAnsi="Century Gothic"/>
              </w:rPr>
              <w:t xml:space="preserve"> Committee members only </w:t>
            </w:r>
          </w:p>
        </w:tc>
        <w:tc>
          <w:tcPr>
            <w:tcW w:w="1500" w:type="dxa"/>
          </w:tcPr>
          <w:p w14:paraId="0666A0AB" w14:textId="77777777" w:rsidR="00C7691A" w:rsidRPr="00D81B11" w:rsidRDefault="00C7691A" w:rsidP="00C7691A">
            <w:pPr>
              <w:jc w:val="both"/>
              <w:rPr>
                <w:rFonts w:ascii="Century Gothic" w:hAnsi="Century Gothic"/>
              </w:rPr>
            </w:pPr>
          </w:p>
        </w:tc>
      </w:tr>
      <w:tr w:rsidR="007B3780" w:rsidRPr="00D81B11" w14:paraId="5BC5A3CD" w14:textId="77777777" w:rsidTr="0007318E">
        <w:tc>
          <w:tcPr>
            <w:tcW w:w="521" w:type="dxa"/>
          </w:tcPr>
          <w:p w14:paraId="54D31235" w14:textId="1F963EBB" w:rsidR="00C7691A" w:rsidRPr="00D81B11" w:rsidRDefault="00302156" w:rsidP="00C7691A">
            <w:pPr>
              <w:jc w:val="both"/>
              <w:rPr>
                <w:rFonts w:ascii="Century Gothic" w:hAnsi="Century Gothic"/>
              </w:rPr>
            </w:pPr>
            <w:r>
              <w:rPr>
                <w:rFonts w:ascii="Century Gothic" w:hAnsi="Century Gothic"/>
              </w:rPr>
              <w:t>1a</w:t>
            </w:r>
          </w:p>
        </w:tc>
        <w:tc>
          <w:tcPr>
            <w:tcW w:w="7013" w:type="dxa"/>
          </w:tcPr>
          <w:p w14:paraId="406E620E" w14:textId="68ED3C2A" w:rsidR="00C7691A" w:rsidRPr="00D81B11" w:rsidRDefault="00302156" w:rsidP="00C7691A">
            <w:pPr>
              <w:jc w:val="both"/>
              <w:rPr>
                <w:rFonts w:ascii="Century Gothic" w:hAnsi="Century Gothic"/>
              </w:rPr>
            </w:pPr>
            <w:r>
              <w:rPr>
                <w:rFonts w:ascii="Century Gothic" w:hAnsi="Century Gothic"/>
              </w:rPr>
              <w:t xml:space="preserve">The amounts in the bank accounts </w:t>
            </w:r>
            <w:proofErr w:type="gramStart"/>
            <w:r>
              <w:rPr>
                <w:rFonts w:ascii="Century Gothic" w:hAnsi="Century Gothic"/>
              </w:rPr>
              <w:t>was</w:t>
            </w:r>
            <w:proofErr w:type="gramEnd"/>
            <w:r>
              <w:rPr>
                <w:rFonts w:ascii="Century Gothic" w:hAnsi="Century Gothic"/>
              </w:rPr>
              <w:t xml:space="preserve"> </w:t>
            </w:r>
            <w:r w:rsidRPr="003978F1">
              <w:rPr>
                <w:rFonts w:ascii="Century Gothic" w:hAnsi="Century Gothic"/>
                <w:color w:val="FF0000"/>
                <w:highlight w:val="yellow"/>
              </w:rPr>
              <w:t>£500</w:t>
            </w:r>
            <w:r w:rsidRPr="003978F1">
              <w:rPr>
                <w:rFonts w:ascii="Century Gothic" w:hAnsi="Century Gothic"/>
                <w:color w:val="FF0000"/>
              </w:rPr>
              <w:t xml:space="preserve"> </w:t>
            </w:r>
            <w:r>
              <w:rPr>
                <w:rFonts w:ascii="Century Gothic" w:hAnsi="Century Gothic"/>
              </w:rPr>
              <w:t xml:space="preserve">in one account </w:t>
            </w:r>
          </w:p>
        </w:tc>
        <w:tc>
          <w:tcPr>
            <w:tcW w:w="1500" w:type="dxa"/>
          </w:tcPr>
          <w:p w14:paraId="65B49504" w14:textId="2C310263" w:rsidR="00C7691A" w:rsidRPr="00D81B11" w:rsidRDefault="00C7691A" w:rsidP="00C7691A">
            <w:pPr>
              <w:jc w:val="both"/>
              <w:rPr>
                <w:rFonts w:ascii="Century Gothic" w:hAnsi="Century Gothic"/>
              </w:rPr>
            </w:pPr>
          </w:p>
        </w:tc>
      </w:tr>
      <w:tr w:rsidR="007B3780" w:rsidRPr="00D81B11" w14:paraId="6BE03301" w14:textId="77777777" w:rsidTr="0007318E">
        <w:tc>
          <w:tcPr>
            <w:tcW w:w="521" w:type="dxa"/>
          </w:tcPr>
          <w:p w14:paraId="702A1848" w14:textId="7FA46A9B" w:rsidR="00302156" w:rsidRPr="00D81B11" w:rsidRDefault="00302156" w:rsidP="00E90B1A">
            <w:pPr>
              <w:jc w:val="both"/>
              <w:rPr>
                <w:rFonts w:ascii="Century Gothic" w:hAnsi="Century Gothic"/>
              </w:rPr>
            </w:pPr>
            <w:r>
              <w:rPr>
                <w:rFonts w:ascii="Century Gothic" w:hAnsi="Century Gothic"/>
              </w:rPr>
              <w:t>1b</w:t>
            </w:r>
          </w:p>
        </w:tc>
        <w:tc>
          <w:tcPr>
            <w:tcW w:w="7013" w:type="dxa"/>
          </w:tcPr>
          <w:p w14:paraId="19F27A1E" w14:textId="3ACE77FB" w:rsidR="00302156" w:rsidRPr="0015577A" w:rsidRDefault="00302156" w:rsidP="00E90B1A">
            <w:pPr>
              <w:jc w:val="both"/>
              <w:rPr>
                <w:rFonts w:ascii="Century Gothic" w:hAnsi="Century Gothic"/>
              </w:rPr>
            </w:pPr>
            <w:r>
              <w:rPr>
                <w:rFonts w:ascii="Century Gothic" w:hAnsi="Century Gothic"/>
              </w:rPr>
              <w:t xml:space="preserve">The amount in the PTFA bank account after Prom and Whole school trip was paid was </w:t>
            </w:r>
            <w:r w:rsidRPr="003978F1">
              <w:rPr>
                <w:rFonts w:ascii="Century Gothic" w:hAnsi="Century Gothic"/>
                <w:color w:val="FF0000"/>
                <w:highlight w:val="yellow"/>
              </w:rPr>
              <w:t>£</w:t>
            </w:r>
            <w:r w:rsidRPr="0015577A">
              <w:rPr>
                <w:rFonts w:ascii="Century Gothic" w:hAnsi="Century Gothic"/>
                <w:color w:val="FF0000"/>
                <w:highlight w:val="yellow"/>
              </w:rPr>
              <w:t>25</w:t>
            </w:r>
            <w:r w:rsidR="00042FE8" w:rsidRPr="0015577A">
              <w:rPr>
                <w:rFonts w:ascii="Century Gothic" w:hAnsi="Century Gothic"/>
                <w:color w:val="FF0000"/>
                <w:highlight w:val="yellow"/>
              </w:rPr>
              <w:t>0</w:t>
            </w:r>
            <w:r w:rsidRPr="0015577A">
              <w:rPr>
                <w:rFonts w:ascii="Century Gothic" w:hAnsi="Century Gothic"/>
                <w:color w:val="FF0000"/>
                <w:highlight w:val="yellow"/>
              </w:rPr>
              <w:t>9</w:t>
            </w:r>
            <w:r w:rsidR="00042FE8" w:rsidRPr="0015577A">
              <w:rPr>
                <w:rFonts w:ascii="Century Gothic" w:hAnsi="Century Gothic"/>
                <w:color w:val="FF0000"/>
                <w:highlight w:val="yellow"/>
              </w:rPr>
              <w:t>.</w:t>
            </w:r>
            <w:r w:rsidR="0015577A" w:rsidRPr="0015577A">
              <w:rPr>
                <w:rFonts w:ascii="Century Gothic" w:hAnsi="Century Gothic"/>
                <w:color w:val="FF0000"/>
                <w:highlight w:val="yellow"/>
              </w:rPr>
              <w:t>15</w:t>
            </w:r>
            <w:r w:rsidR="0015577A">
              <w:rPr>
                <w:rFonts w:ascii="Century Gothic" w:hAnsi="Century Gothic"/>
                <w:color w:val="FF0000"/>
              </w:rPr>
              <w:t xml:space="preserve"> </w:t>
            </w:r>
            <w:r w:rsidR="0015577A">
              <w:rPr>
                <w:rFonts w:ascii="Century Gothic" w:hAnsi="Century Gothic"/>
              </w:rPr>
              <w:t>communicated later via email.</w:t>
            </w:r>
          </w:p>
        </w:tc>
        <w:tc>
          <w:tcPr>
            <w:tcW w:w="1500" w:type="dxa"/>
          </w:tcPr>
          <w:p w14:paraId="0643A366" w14:textId="77777777" w:rsidR="00302156" w:rsidRPr="00D81B11" w:rsidRDefault="00302156" w:rsidP="00E90B1A">
            <w:pPr>
              <w:jc w:val="both"/>
              <w:rPr>
                <w:rFonts w:ascii="Century Gothic" w:hAnsi="Century Gothic"/>
              </w:rPr>
            </w:pPr>
          </w:p>
        </w:tc>
      </w:tr>
      <w:tr w:rsidR="007B3780" w:rsidRPr="00D81B11" w14:paraId="1BFA9F0A" w14:textId="77777777" w:rsidTr="0007318E">
        <w:tc>
          <w:tcPr>
            <w:tcW w:w="521" w:type="dxa"/>
          </w:tcPr>
          <w:p w14:paraId="13119AFD" w14:textId="77777777" w:rsidR="00302156" w:rsidRPr="00D81B11" w:rsidRDefault="00302156" w:rsidP="00E90B1A">
            <w:pPr>
              <w:jc w:val="both"/>
              <w:rPr>
                <w:rFonts w:ascii="Century Gothic" w:hAnsi="Century Gothic"/>
              </w:rPr>
            </w:pPr>
          </w:p>
        </w:tc>
        <w:tc>
          <w:tcPr>
            <w:tcW w:w="7013" w:type="dxa"/>
          </w:tcPr>
          <w:p w14:paraId="2573857F" w14:textId="77777777" w:rsidR="00302156" w:rsidRPr="00D81B11" w:rsidRDefault="00302156" w:rsidP="00E90B1A">
            <w:pPr>
              <w:jc w:val="both"/>
              <w:rPr>
                <w:rFonts w:ascii="Century Gothic" w:hAnsi="Century Gothic"/>
              </w:rPr>
            </w:pPr>
          </w:p>
        </w:tc>
        <w:tc>
          <w:tcPr>
            <w:tcW w:w="1500" w:type="dxa"/>
          </w:tcPr>
          <w:p w14:paraId="5BD52BB5" w14:textId="77777777" w:rsidR="00302156" w:rsidRPr="00D81B11" w:rsidRDefault="00302156" w:rsidP="00E90B1A">
            <w:pPr>
              <w:jc w:val="both"/>
              <w:rPr>
                <w:rFonts w:ascii="Century Gothic" w:hAnsi="Century Gothic"/>
              </w:rPr>
            </w:pPr>
          </w:p>
        </w:tc>
      </w:tr>
      <w:tr w:rsidR="007B3780" w:rsidRPr="00D81B11" w14:paraId="245B4466" w14:textId="77777777" w:rsidTr="0007318E">
        <w:tc>
          <w:tcPr>
            <w:tcW w:w="521" w:type="dxa"/>
          </w:tcPr>
          <w:p w14:paraId="78B405C4" w14:textId="77777777" w:rsidR="00302156" w:rsidRPr="00D81B11" w:rsidRDefault="00302156" w:rsidP="00E90B1A">
            <w:pPr>
              <w:jc w:val="both"/>
              <w:rPr>
                <w:rFonts w:ascii="Century Gothic" w:hAnsi="Century Gothic"/>
              </w:rPr>
            </w:pPr>
          </w:p>
        </w:tc>
        <w:tc>
          <w:tcPr>
            <w:tcW w:w="7013" w:type="dxa"/>
          </w:tcPr>
          <w:p w14:paraId="2D4E26D1" w14:textId="77777777" w:rsidR="00302156" w:rsidRPr="00D81B11" w:rsidRDefault="00302156" w:rsidP="00E90B1A">
            <w:pPr>
              <w:jc w:val="both"/>
              <w:rPr>
                <w:rFonts w:ascii="Century Gothic" w:hAnsi="Century Gothic"/>
              </w:rPr>
            </w:pPr>
          </w:p>
        </w:tc>
        <w:tc>
          <w:tcPr>
            <w:tcW w:w="1500" w:type="dxa"/>
          </w:tcPr>
          <w:p w14:paraId="2A33E815" w14:textId="77777777" w:rsidR="00302156" w:rsidRPr="00D81B11" w:rsidRDefault="00302156" w:rsidP="00E90B1A">
            <w:pPr>
              <w:jc w:val="both"/>
              <w:rPr>
                <w:rFonts w:ascii="Century Gothic" w:hAnsi="Century Gothic"/>
              </w:rPr>
            </w:pPr>
          </w:p>
        </w:tc>
      </w:tr>
      <w:tr w:rsidR="007B3780" w:rsidRPr="00D81B11" w14:paraId="63D87189" w14:textId="77777777" w:rsidTr="0007318E">
        <w:tc>
          <w:tcPr>
            <w:tcW w:w="521" w:type="dxa"/>
          </w:tcPr>
          <w:p w14:paraId="5C5BBD91" w14:textId="77777777" w:rsidR="00302156" w:rsidRPr="00D81B11" w:rsidRDefault="00302156" w:rsidP="00E90B1A">
            <w:pPr>
              <w:jc w:val="both"/>
              <w:rPr>
                <w:rFonts w:ascii="Century Gothic" w:hAnsi="Century Gothic"/>
              </w:rPr>
            </w:pPr>
          </w:p>
        </w:tc>
        <w:tc>
          <w:tcPr>
            <w:tcW w:w="7013" w:type="dxa"/>
          </w:tcPr>
          <w:p w14:paraId="46844C93" w14:textId="77777777" w:rsidR="00302156" w:rsidRPr="00D81B11" w:rsidRDefault="00302156" w:rsidP="00E90B1A">
            <w:pPr>
              <w:jc w:val="both"/>
              <w:rPr>
                <w:rFonts w:ascii="Century Gothic" w:hAnsi="Century Gothic"/>
              </w:rPr>
            </w:pPr>
          </w:p>
        </w:tc>
        <w:tc>
          <w:tcPr>
            <w:tcW w:w="1500" w:type="dxa"/>
          </w:tcPr>
          <w:p w14:paraId="5C7A88A1" w14:textId="77777777" w:rsidR="00302156" w:rsidRPr="00D81B11" w:rsidRDefault="00302156" w:rsidP="00E90B1A">
            <w:pPr>
              <w:jc w:val="both"/>
              <w:rPr>
                <w:rFonts w:ascii="Century Gothic" w:hAnsi="Century Gothic"/>
              </w:rPr>
            </w:pPr>
          </w:p>
        </w:tc>
      </w:tr>
      <w:tr w:rsidR="007B3780" w:rsidRPr="00D81B11" w14:paraId="499734CC" w14:textId="77777777" w:rsidTr="0007318E">
        <w:tc>
          <w:tcPr>
            <w:tcW w:w="521" w:type="dxa"/>
          </w:tcPr>
          <w:p w14:paraId="018887F0" w14:textId="77777777" w:rsidR="00302156" w:rsidRPr="00D81B11" w:rsidRDefault="00302156" w:rsidP="00E90B1A">
            <w:pPr>
              <w:jc w:val="both"/>
              <w:rPr>
                <w:rFonts w:ascii="Century Gothic" w:hAnsi="Century Gothic"/>
              </w:rPr>
            </w:pPr>
          </w:p>
        </w:tc>
        <w:tc>
          <w:tcPr>
            <w:tcW w:w="7013" w:type="dxa"/>
          </w:tcPr>
          <w:p w14:paraId="6DD3BCA1" w14:textId="77777777" w:rsidR="00302156" w:rsidRPr="00D81B11" w:rsidRDefault="00302156" w:rsidP="00E90B1A">
            <w:pPr>
              <w:jc w:val="both"/>
              <w:rPr>
                <w:rFonts w:ascii="Century Gothic" w:hAnsi="Century Gothic"/>
              </w:rPr>
            </w:pPr>
          </w:p>
        </w:tc>
        <w:tc>
          <w:tcPr>
            <w:tcW w:w="1500" w:type="dxa"/>
          </w:tcPr>
          <w:p w14:paraId="6EF86067" w14:textId="77777777" w:rsidR="00302156" w:rsidRPr="00D81B11" w:rsidRDefault="00302156" w:rsidP="00E90B1A">
            <w:pPr>
              <w:jc w:val="both"/>
              <w:rPr>
                <w:rFonts w:ascii="Century Gothic" w:hAnsi="Century Gothic"/>
              </w:rPr>
            </w:pPr>
          </w:p>
        </w:tc>
      </w:tr>
    </w:tbl>
    <w:p w14:paraId="6D011229" w14:textId="77777777" w:rsidR="00725F83" w:rsidRPr="00D81B11" w:rsidRDefault="00725F83" w:rsidP="00D81B11">
      <w:pPr>
        <w:jc w:val="both"/>
        <w:rPr>
          <w:rFonts w:ascii="Century Gothic" w:hAnsi="Century Gothic"/>
        </w:rPr>
      </w:pPr>
    </w:p>
    <w:sectPr w:rsidR="00725F83" w:rsidRPr="00D81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83"/>
    <w:rsid w:val="00002B43"/>
    <w:rsid w:val="00042FE8"/>
    <w:rsid w:val="00045824"/>
    <w:rsid w:val="0007318E"/>
    <w:rsid w:val="000C37C7"/>
    <w:rsid w:val="000D4428"/>
    <w:rsid w:val="001433F1"/>
    <w:rsid w:val="0015577A"/>
    <w:rsid w:val="0016352C"/>
    <w:rsid w:val="001D271F"/>
    <w:rsid w:val="002B367E"/>
    <w:rsid w:val="002C571C"/>
    <w:rsid w:val="002C5786"/>
    <w:rsid w:val="002E3425"/>
    <w:rsid w:val="002E5941"/>
    <w:rsid w:val="00302156"/>
    <w:rsid w:val="0030638D"/>
    <w:rsid w:val="0033253A"/>
    <w:rsid w:val="0035762F"/>
    <w:rsid w:val="00376B76"/>
    <w:rsid w:val="003961A5"/>
    <w:rsid w:val="003978F1"/>
    <w:rsid w:val="003A7C8B"/>
    <w:rsid w:val="00442EC9"/>
    <w:rsid w:val="0051713F"/>
    <w:rsid w:val="00611046"/>
    <w:rsid w:val="00614E1A"/>
    <w:rsid w:val="006A2BC2"/>
    <w:rsid w:val="006F3D5B"/>
    <w:rsid w:val="00725F83"/>
    <w:rsid w:val="00755BD5"/>
    <w:rsid w:val="00764003"/>
    <w:rsid w:val="00793D0C"/>
    <w:rsid w:val="007B3780"/>
    <w:rsid w:val="007E2018"/>
    <w:rsid w:val="008D73EF"/>
    <w:rsid w:val="00903741"/>
    <w:rsid w:val="00904FAF"/>
    <w:rsid w:val="00920323"/>
    <w:rsid w:val="009861B8"/>
    <w:rsid w:val="009A756B"/>
    <w:rsid w:val="009E17D7"/>
    <w:rsid w:val="00B12B00"/>
    <w:rsid w:val="00B70773"/>
    <w:rsid w:val="00C233B2"/>
    <w:rsid w:val="00C36C41"/>
    <w:rsid w:val="00C50E2C"/>
    <w:rsid w:val="00C7691A"/>
    <w:rsid w:val="00C95B4C"/>
    <w:rsid w:val="00CA3636"/>
    <w:rsid w:val="00CB47C1"/>
    <w:rsid w:val="00D546C5"/>
    <w:rsid w:val="00D81B11"/>
    <w:rsid w:val="00DC0552"/>
    <w:rsid w:val="00E31CAD"/>
    <w:rsid w:val="00ED60D3"/>
    <w:rsid w:val="00F02ABC"/>
    <w:rsid w:val="00F11C83"/>
    <w:rsid w:val="00F4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6A2A"/>
  <w15:chartTrackingRefBased/>
  <w15:docId w15:val="{085306C3-293E-461F-A6AB-142B6192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Holman</dc:creator>
  <cp:keywords/>
  <dc:description/>
  <cp:lastModifiedBy>Frances Holman</cp:lastModifiedBy>
  <cp:revision>2</cp:revision>
  <dcterms:created xsi:type="dcterms:W3CDTF">2023-05-09T11:40:00Z</dcterms:created>
  <dcterms:modified xsi:type="dcterms:W3CDTF">2023-05-09T11:40:00Z</dcterms:modified>
</cp:coreProperties>
</file>