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14="http://schemas.microsoft.com/office/word/2010/wordml" w14:paraId="31A3562F" wp14:textId="77777777">
      <w:pPr>
        <w:pStyle w:val="2"/>
        <w:keepNext w:val="0"/>
        <w:keepLines w:val="0"/>
        <w:widowControl/>
        <w:suppressLineNumbers w:val="0"/>
        <w:shd w:val="clear" w:fill="FFFFFF"/>
        <w:spacing w:before="0" w:beforeAutospacing="0" w:after="200" w:afterAutospacing="0" w:line="312" w:lineRule="atLeast"/>
        <w:ind w:left="0" w:right="0"/>
        <w:jc w:val="center"/>
        <w:rPr>
          <w:rFonts w:ascii="sans-serif" w:hAnsi="sans-serif" w:eastAsia="sans-serif" w:cs="sans-serif"/>
          <w:color w:val="333333"/>
          <w:sz w:val="28"/>
          <w:szCs w:val="28"/>
          <w:lang w:val="en-GB"/>
        </w:rPr>
      </w:pPr>
      <w:r>
        <w:rPr>
          <w:rFonts w:ascii="sans-serif" w:hAnsi="sans-serif" w:eastAsia="sans-serif" w:cs="sans-serif"/>
          <w:color w:val="333333"/>
          <w:sz w:val="28"/>
          <w:szCs w:val="28"/>
          <w:lang w:val="en-GB"/>
        </w:rPr>
        <w:t>GDPR Policy</w:t>
      </w:r>
    </w:p>
    <w:p xmlns:wp14="http://schemas.microsoft.com/office/word/2010/wordml" w14:paraId="672A6659" wp14:textId="77777777">
      <w:pPr>
        <w:pStyle w:val="2"/>
        <w:keepNext w:val="0"/>
        <w:keepLines w:val="0"/>
        <w:widowControl/>
        <w:suppressLineNumbers w:val="0"/>
        <w:shd w:val="clear" w:fill="FFFFFF"/>
        <w:spacing w:before="0" w:beforeAutospacing="0" w:after="200" w:afterAutospacing="0" w:line="312" w:lineRule="atLeast"/>
        <w:ind w:left="0" w:right="0"/>
        <w:rPr>
          <w:rFonts w:hint="default" w:ascii="sans-serif" w:hAnsi="sans-serif" w:eastAsia="sans-serif" w:cs="sans-serif"/>
          <w:color w:val="333333"/>
          <w:sz w:val="26"/>
          <w:szCs w:val="26"/>
        </w:rPr>
      </w:pPr>
    </w:p>
    <w:p xmlns:wp14="http://schemas.microsoft.com/office/word/2010/wordml" w14:paraId="228C8AF8" wp14:textId="77777777">
      <w:pPr>
        <w:pStyle w:val="2"/>
        <w:keepNext w:val="0"/>
        <w:keepLines w:val="0"/>
        <w:widowControl/>
        <w:suppressLineNumbers w:val="0"/>
        <w:shd w:val="clear" w:fill="FFFFFF"/>
        <w:spacing w:before="0" w:beforeAutospacing="0" w:after="200" w:afterAutospacing="0" w:line="312" w:lineRule="atLeast"/>
        <w:ind w:left="0" w:right="0"/>
        <w:rPr>
          <w:rFonts w:hint="default" w:ascii="sans-serif" w:hAnsi="sans-serif" w:eastAsia="sans-serif" w:cs="sans-serif"/>
          <w:color w:val="333333"/>
          <w:sz w:val="26"/>
          <w:szCs w:val="26"/>
        </w:rPr>
      </w:pPr>
      <w:r>
        <w:rPr>
          <w:rFonts w:hint="default" w:ascii="Arial" w:hAnsi="Arial" w:eastAsia="sans-serif" w:cs="Arial"/>
          <w:b w:val="0"/>
          <w:color w:val="333333"/>
          <w:sz w:val="24"/>
          <w:szCs w:val="24"/>
          <w:shd w:val="clear" w:fill="FFFFFF"/>
        </w:rPr>
        <w:t>The PTA is a volunteer organisation, consisting mainly of parents, so we are extremely aware how important it is to keep our details and those of our children protected. </w:t>
      </w:r>
    </w:p>
    <w:p xmlns:wp14="http://schemas.microsoft.com/office/word/2010/wordml" w14:paraId="0A37501D" wp14:textId="77777777">
      <w:pPr>
        <w:keepNext w:val="0"/>
        <w:keepLines w:val="0"/>
        <w:widowControl/>
        <w:suppressLineNumbers w:val="0"/>
        <w:jc w:val="left"/>
      </w:pPr>
    </w:p>
    <w:p xmlns:wp14="http://schemas.microsoft.com/office/word/2010/wordml" w14:paraId="4FC85879"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color w:val="000000"/>
          <w:sz w:val="24"/>
          <w:szCs w:val="24"/>
        </w:rPr>
        <w:t>WHAT IS GDPR? </w:t>
      </w:r>
    </w:p>
    <w:p xmlns:wp14="http://schemas.microsoft.com/office/word/2010/wordml" w14:paraId="402D265C"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color w:val="000000"/>
          <w:sz w:val="24"/>
          <w:szCs w:val="24"/>
        </w:rPr>
        <w:t>The General Data Protection Regulation (GDPR) (EU) 2016/679 is a regulation in EU law on data protection and privacy for all individuals within the European Union and replaces the Data Protection Act 1998. It came into effect on 25th May 2018. Please visit www.ioc.org.uk for more detailed information. </w:t>
      </w:r>
    </w:p>
    <w:p xmlns:wp14="http://schemas.microsoft.com/office/word/2010/wordml" w14:paraId="5DAB6C7B"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xmlns:wp14="http://schemas.microsoft.com/office/word/2010/wordml" w14:paraId="40B4E3C4"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Why do the PTA need a GDPR Policy?</w:t>
      </w:r>
      <w:r>
        <w:rPr>
          <w:rFonts w:hint="default" w:ascii="Arial" w:hAnsi="Arial" w:cs="Arial"/>
          <w:color w:val="000000"/>
          <w:sz w:val="24"/>
          <w:szCs w:val="24"/>
        </w:rPr>
        <w:t> </w:t>
      </w:r>
    </w:p>
    <w:p xmlns:wp14="http://schemas.microsoft.com/office/word/2010/wordml" w14:paraId="328966FE"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color w:val="000000"/>
          <w:sz w:val="24"/>
          <w:szCs w:val="24"/>
        </w:rPr>
        <w:t>The PTA GDPR Policy explains that the PTA will: </w:t>
      </w:r>
    </w:p>
    <w:p xmlns:wp14="http://schemas.microsoft.com/office/word/2010/wordml" w14:paraId="7742A9FB" wp14:textId="77777777">
      <w:pPr>
        <w:keepNext w:val="0"/>
        <w:keepLines w:val="0"/>
        <w:widowControl/>
        <w:numPr>
          <w:ilvl w:val="0"/>
          <w:numId w:val="1"/>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Only collect information that is needed for a specific purpose </w:t>
      </w:r>
    </w:p>
    <w:p xmlns:wp14="http://schemas.microsoft.com/office/word/2010/wordml" w14:paraId="5B9BCC06" wp14:textId="77777777">
      <w:pPr>
        <w:keepNext w:val="0"/>
        <w:keepLines w:val="0"/>
        <w:widowControl/>
        <w:numPr>
          <w:ilvl w:val="0"/>
          <w:numId w:val="2"/>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Keep it secure </w:t>
      </w:r>
    </w:p>
    <w:p xmlns:wp14="http://schemas.microsoft.com/office/word/2010/wordml" w14:paraId="0E3AEEF3" wp14:textId="77777777">
      <w:pPr>
        <w:keepNext w:val="0"/>
        <w:keepLines w:val="0"/>
        <w:widowControl/>
        <w:numPr>
          <w:ilvl w:val="0"/>
          <w:numId w:val="3"/>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Ensure it is relevant and up to date </w:t>
      </w:r>
    </w:p>
    <w:p xmlns:wp14="http://schemas.microsoft.com/office/word/2010/wordml" w14:paraId="3A8971A5" wp14:textId="77777777">
      <w:pPr>
        <w:keepNext w:val="0"/>
        <w:keepLines w:val="0"/>
        <w:widowControl/>
        <w:numPr>
          <w:ilvl w:val="0"/>
          <w:numId w:val="4"/>
        </w:numPr>
        <w:suppressLineNumbers w:val="0"/>
        <w:spacing w:before="0" w:beforeAutospacing="1" w:after="0" w:afterAutospacing="1"/>
        <w:ind w:left="720" w:hanging="360"/>
        <w:rPr>
          <w:rFonts w:hint="default" w:ascii="Arial" w:hAnsi="Arial" w:cs="Arial"/>
          <w:sz w:val="24"/>
          <w:szCs w:val="24"/>
        </w:rPr>
      </w:pPr>
      <w:r w:rsidRPr="2CBB2EEE" w:rsidR="2CBB2EEE">
        <w:rPr>
          <w:rFonts w:ascii="Arial" w:hAnsi="Arial" w:cs="Arial"/>
          <w:sz w:val="24"/>
          <w:szCs w:val="24"/>
        </w:rPr>
        <w:t>Only hold as much as is needed, and only for as long as it is needed </w:t>
      </w:r>
    </w:p>
    <w:p w:rsidR="2CBB2EEE" w:rsidP="2CBB2EEE" w:rsidRDefault="2CBB2EEE" w14:paraId="70E9BCC4" w14:textId="02A5F666">
      <w:pPr>
        <w:pStyle w:val="1"/>
        <w:keepNext w:val="0"/>
        <w:keepLines w:val="0"/>
        <w:widowControl w:val="1"/>
        <w:numPr>
          <w:ilvl w:val="0"/>
          <w:numId w:val="4"/>
        </w:numPr>
        <w:spacing w:beforeAutospacing="on" w:afterAutospacing="on"/>
        <w:ind w:left="720" w:hanging="360"/>
        <w:rPr>
          <w:rFonts w:ascii="Calibri" w:hAnsi="Calibri" w:eastAsia="宋体" w:cs=""/>
          <w:sz w:val="24"/>
          <w:szCs w:val="24"/>
        </w:rPr>
      </w:pPr>
      <w:r w:rsidRPr="2CBB2EEE" w:rsidR="2CBB2EEE">
        <w:rPr>
          <w:rFonts w:ascii="Arial" w:hAnsi="Arial" w:eastAsia="宋体" w:cs="Arial"/>
          <w:sz w:val="24"/>
          <w:szCs w:val="24"/>
        </w:rPr>
        <w:t>Adhere to section 5 following all principles laid out in the current regulations.</w:t>
      </w:r>
    </w:p>
    <w:p xmlns:wp14="http://schemas.microsoft.com/office/word/2010/wordml" w14:paraId="02EB378F"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xmlns:wp14="http://schemas.microsoft.com/office/word/2010/wordml" w14:paraId="0BE80826"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What long term information will the PTA request and why? </w:t>
      </w:r>
    </w:p>
    <w:p xmlns:wp14="http://schemas.microsoft.com/office/word/2010/wordml" w14:paraId="71D1F312"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sidRPr="2CBB2EEE" w:rsidR="2CBB2EEE">
        <w:rPr>
          <w:rFonts w:ascii="Arial" w:hAnsi="Arial" w:cs="Arial"/>
          <w:color w:val="000000" w:themeColor="text1" w:themeTint="FF" w:themeShade="FF"/>
          <w:sz w:val="24"/>
          <w:szCs w:val="24"/>
        </w:rPr>
        <w:t>The PTA will request for communication purposes only: </w:t>
      </w:r>
    </w:p>
    <w:p w:rsidR="2CBB2EEE" w:rsidP="2CBB2EEE" w:rsidRDefault="2CBB2EEE" w14:paraId="6D08892B" w14:textId="4A763149">
      <w:pPr>
        <w:pStyle w:val="3"/>
        <w:keepNext w:val="0"/>
        <w:keepLines w:val="0"/>
        <w:widowControl w:val="1"/>
        <w:spacing w:before="0" w:beforeAutospacing="off" w:after="90" w:afterAutospacing="off"/>
        <w:ind w:left="0" w:right="0"/>
        <w:jc w:val="left"/>
        <w:rPr>
          <w:rFonts w:ascii="Arial" w:hAnsi="Arial" w:cs="Arial"/>
          <w:color w:val="000000" w:themeColor="text1" w:themeTint="FF" w:themeShade="FF"/>
          <w:sz w:val="24"/>
          <w:szCs w:val="24"/>
        </w:rPr>
      </w:pPr>
    </w:p>
    <w:p xmlns:wp14="http://schemas.microsoft.com/office/word/2010/wordml" w:rsidP="2CBB2EEE" w14:paraId="15CDE9A1" wp14:textId="77777777">
      <w:pPr>
        <w:keepNext w:val="0"/>
        <w:keepLines w:val="0"/>
        <w:widowControl w:val="1"/>
        <w:numPr>
          <w:ilvl w:val="0"/>
          <w:numId w:val="5"/>
        </w:numPr>
        <w:suppressLineNumbers w:val="0"/>
        <w:spacing w:before="0" w:beforeAutospacing="on" w:after="0" w:afterAutospacing="on"/>
        <w:ind w:left="720" w:hanging="360"/>
        <w:rPr>
          <w:rFonts w:ascii="Arial" w:hAnsi="Arial" w:cs="Arial"/>
          <w:sz w:val="24"/>
          <w:szCs w:val="24"/>
        </w:rPr>
      </w:pPr>
      <w:r w:rsidRPr="2CBB2EEE" w:rsidR="2CBB2EEE">
        <w:rPr>
          <w:rFonts w:ascii="Arial" w:hAnsi="Arial" w:cs="Arial"/>
          <w:sz w:val="24"/>
          <w:szCs w:val="24"/>
        </w:rPr>
        <w:t xml:space="preserve">A parent’s name and email address – </w:t>
      </w:r>
      <w:r w:rsidRPr="2CBB2EEE" w:rsidR="2CBB2EEE">
        <w:rPr>
          <w:rFonts w:ascii="Arial" w:hAnsi="Arial" w:cs="Arial"/>
          <w:sz w:val="24"/>
          <w:szCs w:val="24"/>
        </w:rPr>
        <w:t>in order for</w:t>
      </w:r>
      <w:r w:rsidRPr="2CBB2EEE" w:rsidR="2CBB2EEE">
        <w:rPr>
          <w:rFonts w:ascii="Arial" w:hAnsi="Arial" w:cs="Arial"/>
          <w:sz w:val="24"/>
          <w:szCs w:val="24"/>
        </w:rPr>
        <w:t xml:space="preserve"> child/class/year group specific communication to be correctly directed. </w:t>
      </w:r>
    </w:p>
    <w:p w:rsidR="2CBB2EEE" w:rsidP="2CBB2EEE" w:rsidRDefault="2CBB2EEE" w14:paraId="73D133AC" w14:textId="08BB324F">
      <w:pPr>
        <w:pStyle w:val="1"/>
        <w:keepNext w:val="0"/>
        <w:keepLines w:val="0"/>
        <w:widowControl w:val="1"/>
        <w:spacing w:beforeAutospacing="on" w:afterAutospacing="on"/>
        <w:ind w:left="0"/>
        <w:rPr>
          <w:rFonts w:ascii="Calibri" w:hAnsi="Calibri" w:eastAsia="宋体" w:cs=""/>
          <w:sz w:val="24"/>
          <w:szCs w:val="24"/>
        </w:rPr>
      </w:pPr>
    </w:p>
    <w:p xmlns:wp14="http://schemas.microsoft.com/office/word/2010/wordml" w14:paraId="08926E29" wp14:textId="77777777">
      <w:pPr>
        <w:keepNext w:val="0"/>
        <w:keepLines w:val="0"/>
        <w:widowControl/>
        <w:numPr>
          <w:ilvl w:val="0"/>
          <w:numId w:val="6"/>
        </w:numPr>
        <w:suppressLineNumbers w:val="0"/>
        <w:spacing w:before="0" w:beforeAutospacing="1" w:after="0" w:afterAutospacing="1"/>
        <w:ind w:left="720" w:hanging="360"/>
        <w:rPr>
          <w:rFonts w:hint="default" w:ascii="Arial" w:hAnsi="Arial" w:cs="Arial"/>
          <w:sz w:val="24"/>
          <w:szCs w:val="24"/>
        </w:rPr>
      </w:pPr>
      <w:r w:rsidRPr="2CBB2EEE" w:rsidR="2CBB2EEE">
        <w:rPr>
          <w:rFonts w:ascii="Arial" w:hAnsi="Arial" w:cs="Arial"/>
          <w:sz w:val="24"/>
          <w:szCs w:val="24"/>
        </w:rPr>
        <w:t>Consent to send: </w:t>
      </w:r>
    </w:p>
    <w:p w:rsidR="2CBB2EEE" w:rsidP="2CBB2EEE" w:rsidRDefault="2CBB2EEE" w14:paraId="76B5CBE5" w14:textId="2CE91744">
      <w:pPr>
        <w:pStyle w:val="1"/>
        <w:keepNext w:val="0"/>
        <w:keepLines w:val="0"/>
        <w:widowControl w:val="1"/>
        <w:spacing w:beforeAutospacing="on" w:afterAutospacing="on"/>
        <w:ind w:left="0"/>
        <w:rPr>
          <w:rFonts w:ascii="Calibri" w:hAnsi="Calibri" w:eastAsia="宋体" w:cs=""/>
          <w:sz w:val="24"/>
          <w:szCs w:val="24"/>
        </w:rPr>
      </w:pPr>
    </w:p>
    <w:p xmlns:wp14="http://schemas.microsoft.com/office/word/2010/wordml" w14:paraId="5AB2AE00" wp14:textId="77777777">
      <w:pPr>
        <w:pStyle w:val="3"/>
        <w:keepNext w:val="0"/>
        <w:keepLines w:val="0"/>
        <w:widowControl/>
        <w:numPr>
          <w:ilvl w:val="0"/>
          <w:numId w:val="7"/>
        </w:numPr>
        <w:suppressLineNumbers w:val="0"/>
        <w:spacing w:before="0" w:beforeAutospacing="0" w:after="90" w:afterAutospacing="0"/>
        <w:ind w:right="0" w:firstLine="420" w:firstLineChars="0"/>
        <w:jc w:val="left"/>
        <w:rPr>
          <w:rFonts w:hint="default" w:ascii="Arial" w:hAnsi="Arial" w:cs="Arial"/>
          <w:color w:val="000000"/>
          <w:sz w:val="24"/>
          <w:szCs w:val="24"/>
        </w:rPr>
      </w:pPr>
      <w:r>
        <w:rPr>
          <w:rFonts w:hint="default" w:ascii="Arial" w:hAnsi="Arial" w:cs="Arial"/>
          <w:color w:val="000000"/>
          <w:sz w:val="24"/>
          <w:szCs w:val="24"/>
        </w:rPr>
        <w:t xml:space="preserve">Communication – this includes all PTA fund raising activities, events, </w:t>
      </w:r>
      <w:r>
        <w:rPr>
          <w:rFonts w:hint="default" w:ascii="Arial" w:hAnsi="Arial" w:cs="Arial"/>
          <w:color w:val="000000"/>
          <w:sz w:val="24"/>
          <w:szCs w:val="24"/>
          <w:lang w:val="en-GB"/>
        </w:rPr>
        <w:tab/>
      </w:r>
      <w:r>
        <w:rPr>
          <w:rFonts w:hint="default" w:ascii="Arial" w:hAnsi="Arial" w:cs="Arial"/>
          <w:color w:val="000000"/>
          <w:sz w:val="24"/>
          <w:szCs w:val="24"/>
          <w:lang w:val="en-GB"/>
        </w:rPr>
      </w:r>
      <w:r>
        <w:rPr>
          <w:rFonts w:hint="default" w:ascii="Arial" w:hAnsi="Arial" w:cs="Arial"/>
          <w:color w:val="000000"/>
          <w:sz w:val="24"/>
          <w:szCs w:val="24"/>
          <w:lang w:val="en-GB"/>
        </w:rPr>
        <w:tab/>
      </w:r>
      <w:r>
        <w:rPr>
          <w:rFonts w:hint="default" w:ascii="Arial" w:hAnsi="Arial" w:cs="Arial"/>
          <w:color w:val="000000"/>
          <w:sz w:val="24"/>
          <w:szCs w:val="24"/>
          <w:lang w:val="en-GB"/>
        </w:rPr>
      </w:r>
      <w:r>
        <w:rPr>
          <w:rFonts w:hint="default" w:ascii="Arial" w:hAnsi="Arial" w:cs="Arial"/>
          <w:color w:val="000000"/>
          <w:sz w:val="24"/>
          <w:szCs w:val="24"/>
          <w:lang w:val="en-GB"/>
        </w:rPr>
        <w:tab/>
      </w:r>
      <w:r>
        <w:rPr>
          <w:rFonts w:hint="default" w:ascii="Arial" w:hAnsi="Arial" w:cs="Arial"/>
          <w:color w:val="000000"/>
          <w:sz w:val="24"/>
          <w:szCs w:val="24"/>
        </w:rPr>
        <w:t>initiatives, encouraging attendance of events and volunteering. </w:t>
      </w:r>
    </w:p>
    <w:p xmlns:wp14="http://schemas.microsoft.com/office/word/2010/wordml" w14:paraId="6A05A809" wp14:textId="77777777">
      <w:pPr>
        <w:pStyle w:val="3"/>
        <w:keepNext w:val="0"/>
        <w:keepLines w:val="0"/>
        <w:widowControl/>
        <w:numPr>
          <w:numId w:val="0"/>
        </w:numPr>
        <w:suppressLineNumbers w:val="0"/>
        <w:spacing w:before="0" w:beforeAutospacing="0" w:after="90" w:afterAutospacing="0"/>
        <w:ind w:left="420" w:leftChars="0" w:right="0" w:rightChars="0"/>
        <w:jc w:val="left"/>
        <w:rPr>
          <w:rFonts w:hint="default" w:ascii="Arial" w:hAnsi="Arial" w:cs="Arial"/>
          <w:color w:val="000000"/>
          <w:sz w:val="24"/>
          <w:szCs w:val="24"/>
        </w:rPr>
      </w:pPr>
    </w:p>
    <w:p xmlns:wp14="http://schemas.microsoft.com/office/word/2010/wordml" w:rsidP="2CBB2EEE" w14:paraId="55AA59B2" wp14:textId="69A65D5D">
      <w:pPr>
        <w:pStyle w:val="3"/>
        <w:keepNext w:val="0"/>
        <w:keepLines w:val="0"/>
        <w:widowControl w:val="1"/>
        <w:numPr>
          <w:ilvl w:val="0"/>
          <w:numId w:val="7"/>
        </w:numPr>
        <w:suppressLineNumbers w:val="0"/>
        <w:spacing w:before="0" w:beforeAutospacing="off" w:after="90" w:afterAutospacing="off"/>
        <w:ind w:left="0" w:leftChars="0" w:right="0" w:firstLine="420" w:firstLineChars="0"/>
        <w:jc w:val="left"/>
        <w:rPr>
          <w:rFonts w:ascii="Times New Roman" w:hAnsi="Times New Roman" w:cs="Times New Roman"/>
          <w:color w:val="000000"/>
        </w:rPr>
      </w:pPr>
      <w:r>
        <w:rPr>
          <w:rFonts w:ascii="Arial" w:hAnsi="Arial" w:cs="Arial"/>
          <w:color w:val="000000"/>
          <w:sz w:val="24"/>
          <w:szCs w:val="24"/>
        </w:rPr>
        <w:t xml:space="preserve">Sending information to third parties – this is only for potential future </w:t>
      </w:r>
      <w:r>
        <w:rPr>
          <w:rFonts w:hint="default" w:ascii="Arial" w:hAnsi="Arial" w:cs="Arial"/>
          <w:color w:val="000000"/>
          <w:sz w:val="24"/>
          <w:szCs w:val="24"/>
          <w:lang w:val="en-GB"/>
        </w:rPr>
        <w:tab/>
      </w:r>
      <w:r>
        <w:rPr>
          <w:rFonts w:ascii="Arial" w:hAnsi="Arial" w:cs="Arial"/>
          <w:color w:val="000000"/>
          <w:sz w:val="24"/>
          <w:szCs w:val="24"/>
          <w:lang w:val="en-GB"/>
        </w:rPr>
        <w:t xml:space="preserve">  </w:t>
      </w:r>
      <w:r>
        <w:tab/>
      </w:r>
      <w:r>
        <w:rPr>
          <w:rFonts w:ascii="Arial" w:hAnsi="Arial" w:cs="Arial"/>
          <w:color w:val="000000"/>
          <w:sz w:val="24"/>
          <w:szCs w:val="24"/>
        </w:rPr>
        <w:t xml:space="preserve">fund raising initiatives such as Christmas cards/tea towels/bags in </w:t>
      </w:r>
      <w:r>
        <w:rPr>
          <w:rFonts w:hint="default" w:ascii="Arial" w:hAnsi="Arial" w:cs="Arial"/>
          <w:color w:val="000000"/>
          <w:sz w:val="24"/>
          <w:szCs w:val="24"/>
          <w:lang w:val="en-GB"/>
        </w:rPr>
        <w:tab/>
      </w:r>
      <w:r>
        <w:rPr>
          <w:rFonts w:hint="default" w:ascii="Arial" w:hAnsi="Arial" w:cs="Arial"/>
          <w:color w:val="000000"/>
          <w:sz w:val="24"/>
          <w:szCs w:val="24"/>
          <w:lang w:val="en-GB"/>
        </w:rPr>
      </w:r>
      <w:r>
        <w:rPr>
          <w:rFonts w:hint="default" w:ascii="Arial" w:hAnsi="Arial" w:cs="Arial"/>
          <w:color w:val="000000"/>
          <w:sz w:val="24"/>
          <w:szCs w:val="24"/>
          <w:lang w:val="en-GB"/>
        </w:rPr>
        <w:tab/>
      </w:r>
      <w:r>
        <w:rPr>
          <w:rFonts w:hint="default" w:ascii="Arial" w:hAnsi="Arial" w:cs="Arial"/>
          <w:color w:val="000000"/>
          <w:sz w:val="24"/>
          <w:szCs w:val="24"/>
          <w:lang w:val="en-GB"/>
        </w:rPr>
      </w:r>
      <w:r>
        <w:rPr>
          <w:rFonts w:hint="default" w:ascii="Arial" w:hAnsi="Arial" w:cs="Arial"/>
          <w:color w:val="000000"/>
          <w:sz w:val="24"/>
          <w:szCs w:val="24"/>
          <w:lang w:val="en-GB"/>
        </w:rPr>
        <w:tab/>
      </w:r>
      <w:r>
        <w:rPr>
          <w:rFonts w:hint="default" w:ascii="Arial" w:hAnsi="Arial" w:cs="Arial"/>
          <w:color w:val="000000"/>
          <w:sz w:val="24"/>
          <w:szCs w:val="24"/>
          <w:lang w:val="en-GB"/>
        </w:rPr>
      </w:r>
      <w:r>
        <w:rPr>
          <w:rFonts w:ascii="Arial" w:hAnsi="Arial" w:cs="Arial"/>
          <w:color w:val="000000"/>
          <w:sz w:val="24"/>
          <w:szCs w:val="24"/>
        </w:rPr>
        <w:t>which</w:t>
      </w:r>
      <w:r>
        <w:rPr>
          <w:rFonts w:ascii="Arial" w:hAnsi="Arial" w:cs="Arial"/>
          <w:color w:val="000000"/>
          <w:sz w:val="24"/>
          <w:szCs w:val="24"/>
          <w:lang w:val="en-GB"/>
        </w:rPr>
        <w:t xml:space="preserve"> </w:t>
      </w:r>
      <w:r>
        <w:rPr>
          <w:rFonts w:ascii="Arial" w:hAnsi="Arial" w:cs="Arial"/>
          <w:color w:val="000000"/>
          <w:sz w:val="24"/>
          <w:szCs w:val="24"/>
        </w:rPr>
        <w:t>the children’s designs are sent to the printers </w:t>
      </w:r>
    </w:p>
    <w:p xmlns:wp14="http://schemas.microsoft.com/office/word/2010/wordml" w14:paraId="5A39BBE3"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w:rsidR="2CBB2EEE" w:rsidP="2CBB2EEE" w:rsidRDefault="2CBB2EEE" w14:paraId="7ABA88AE" w14:textId="162308D3">
      <w:pPr>
        <w:pStyle w:val="3"/>
        <w:keepNext w:val="0"/>
        <w:keepLines w:val="0"/>
        <w:widowControl w:val="1"/>
        <w:spacing w:before="0" w:beforeAutospacing="off" w:after="90" w:afterAutospacing="off"/>
        <w:ind w:left="0" w:right="0"/>
        <w:jc w:val="left"/>
        <w:rPr>
          <w:rFonts w:ascii="Arial" w:hAnsi="Arial" w:cs="Arial"/>
          <w:b w:val="1"/>
          <w:bCs w:val="1"/>
          <w:color w:val="000000" w:themeColor="text1" w:themeTint="FF" w:themeShade="FF"/>
          <w:sz w:val="24"/>
          <w:szCs w:val="24"/>
        </w:rPr>
      </w:pPr>
    </w:p>
    <w:p w:rsidR="2CBB2EEE" w:rsidP="2CBB2EEE" w:rsidRDefault="2CBB2EEE" w14:paraId="7B48CB5E" w14:textId="6F0DD509">
      <w:pPr>
        <w:pStyle w:val="3"/>
        <w:keepNext w:val="0"/>
        <w:keepLines w:val="0"/>
        <w:widowControl w:val="1"/>
        <w:spacing w:before="0" w:beforeAutospacing="off" w:after="90" w:afterAutospacing="off"/>
        <w:ind w:left="0" w:right="0"/>
        <w:jc w:val="left"/>
        <w:rPr>
          <w:rFonts w:ascii="Arial" w:hAnsi="Arial" w:cs="Arial"/>
          <w:b w:val="1"/>
          <w:bCs w:val="1"/>
          <w:color w:val="000000" w:themeColor="text1" w:themeTint="FF" w:themeShade="FF"/>
          <w:sz w:val="24"/>
          <w:szCs w:val="24"/>
        </w:rPr>
      </w:pPr>
    </w:p>
    <w:p xmlns:wp14="http://schemas.microsoft.com/office/word/2010/wordml" w14:paraId="26B1E250"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What short term information will the PTA request to send to a third Party and why?</w:t>
      </w:r>
      <w:r>
        <w:rPr>
          <w:rFonts w:hint="default" w:ascii="Arial" w:hAnsi="Arial" w:cs="Arial"/>
          <w:color w:val="000000"/>
          <w:sz w:val="24"/>
          <w:szCs w:val="24"/>
        </w:rPr>
        <w:t> </w:t>
      </w:r>
    </w:p>
    <w:p xmlns:wp14="http://schemas.microsoft.com/office/word/2010/wordml" w14:paraId="31CA4DD6"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color w:val="000000"/>
          <w:sz w:val="24"/>
          <w:szCs w:val="24"/>
        </w:rPr>
        <w:t>The PTA may offer fund raising initiatives from a third party that allow items to be ordered or places to be booked in return for the PTA receiving a donation. With these initiatives, parents will be required to complete an order or booking form, therefore giving permission for the PTA to pass their information to the third party. </w:t>
      </w:r>
    </w:p>
    <w:p xmlns:wp14="http://schemas.microsoft.com/office/word/2010/wordml" w14:paraId="5A72F072"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color w:val="000000"/>
          <w:sz w:val="24"/>
          <w:szCs w:val="24"/>
        </w:rPr>
        <w:t>Typically, personal information required will consist of a combination of the following: </w:t>
      </w:r>
    </w:p>
    <w:p xmlns:wp14="http://schemas.microsoft.com/office/word/2010/wordml" w14:paraId="4F452186" wp14:textId="77777777">
      <w:pPr>
        <w:keepNext w:val="0"/>
        <w:keepLines w:val="0"/>
        <w:widowControl/>
        <w:numPr>
          <w:ilvl w:val="0"/>
          <w:numId w:val="8"/>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A parent’s name, contact details and signature – to confirm the order/booking. Allow the PTA or third party to get in touch with any queries </w:t>
      </w:r>
    </w:p>
    <w:p xmlns:wp14="http://schemas.microsoft.com/office/word/2010/wordml" w14:paraId="74850289" wp14:textId="77777777">
      <w:pPr>
        <w:keepNext w:val="0"/>
        <w:keepLines w:val="0"/>
        <w:widowControl/>
        <w:numPr>
          <w:ilvl w:val="0"/>
          <w:numId w:val="9"/>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Child’s name, class and school – in order for the items/tickets to be passed on correctly </w:t>
      </w:r>
    </w:p>
    <w:p xmlns:wp14="http://schemas.microsoft.com/office/word/2010/wordml" w14:paraId="49345BDE" wp14:textId="77777777">
      <w:pPr>
        <w:keepNext w:val="0"/>
        <w:keepLines w:val="0"/>
        <w:widowControl/>
        <w:numPr>
          <w:ilvl w:val="0"/>
          <w:numId w:val="10"/>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Address – for any items that require postal deliver </w:t>
      </w:r>
    </w:p>
    <w:p xmlns:wp14="http://schemas.microsoft.com/office/word/2010/wordml" w14:paraId="16D68350" wp14:textId="77777777">
      <w:pPr>
        <w:keepNext w:val="0"/>
        <w:keepLines w:val="0"/>
        <w:widowControl/>
        <w:numPr>
          <w:ilvl w:val="0"/>
          <w:numId w:val="11"/>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Allergy, dietary or medical information – for health and safety reasons </w:t>
      </w:r>
    </w:p>
    <w:p xmlns:wp14="http://schemas.microsoft.com/office/word/2010/wordml" w14:paraId="38B48214" wp14:textId="77777777">
      <w:pPr>
        <w:keepNext w:val="0"/>
        <w:keepLines w:val="0"/>
        <w:widowControl/>
        <w:numPr>
          <w:ilvl w:val="0"/>
          <w:numId w:val="12"/>
        </w:numPr>
        <w:suppressLineNumbers w:val="0"/>
        <w:spacing w:before="0" w:beforeAutospacing="1" w:after="0" w:afterAutospacing="1"/>
        <w:ind w:left="720" w:hanging="360"/>
        <w:rPr>
          <w:rFonts w:hint="default" w:ascii="Arial" w:hAnsi="Arial" w:cs="Arial"/>
          <w:sz w:val="24"/>
          <w:szCs w:val="24"/>
        </w:rPr>
      </w:pPr>
      <w:r>
        <w:rPr>
          <w:rFonts w:hint="default" w:ascii="Arial" w:hAnsi="Arial" w:cs="Arial"/>
          <w:sz w:val="24"/>
          <w:szCs w:val="24"/>
        </w:rPr>
        <w:t>This information will be kept by the PTA for 2 weeks after the items have been issued, in case of any matters that need following up. The exact date will be given on each information letter. </w:t>
      </w:r>
    </w:p>
    <w:p xmlns:wp14="http://schemas.microsoft.com/office/word/2010/wordml" w14:paraId="41C8F396"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xmlns:wp14="http://schemas.microsoft.com/office/word/2010/wordml" w14:paraId="15DA6B3E"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How is the information stored?</w:t>
      </w:r>
      <w:r>
        <w:rPr>
          <w:rFonts w:hint="default" w:ascii="Arial" w:hAnsi="Arial" w:cs="Arial"/>
          <w:color w:val="000000"/>
          <w:sz w:val="24"/>
          <w:szCs w:val="24"/>
        </w:rPr>
        <w:t> </w:t>
      </w:r>
    </w:p>
    <w:p xmlns:wp14="http://schemas.microsoft.com/office/word/2010/wordml" w14:paraId="1F0FD728"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color w:val="000000"/>
          <w:sz w:val="24"/>
          <w:szCs w:val="24"/>
        </w:rPr>
        <w:t>All paper forms will be kept in a secure location with the clerk. Information that has been transferred to computer data or was obtained electronically, will be kept in password protected profiles. </w:t>
      </w:r>
    </w:p>
    <w:p xmlns:wp14="http://schemas.microsoft.com/office/word/2010/wordml" w14:paraId="72A3D3EC"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xmlns:wp14="http://schemas.microsoft.com/office/word/2010/wordml" w14:paraId="4AE7D7D6"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Who has access to the information? </w:t>
      </w:r>
    </w:p>
    <w:p xmlns:wp14="http://schemas.microsoft.com/office/word/2010/wordml" w14:paraId="1B4D2A4F"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color w:val="000000"/>
          <w:sz w:val="24"/>
          <w:szCs w:val="24"/>
        </w:rPr>
        <w:t>Only PTA committee members (Chair, Clerk and Treasurer and event coordinators), are authorised this access this information. On occasion it may be necessary to pass on the information to other committee members. Reasons would include, but not limited to, distributing items to classes/children, confirming event attendance, when providing refreshments during events or ensuring our first aider is aware of any existing medical or allergic conditions. </w:t>
      </w:r>
    </w:p>
    <w:p xmlns:wp14="http://schemas.microsoft.com/office/word/2010/wordml" w14:paraId="0D0B940D"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xmlns:wp14="http://schemas.microsoft.com/office/word/2010/wordml" w14:paraId="187A65F9"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How will the information be disposed of? </w:t>
      </w:r>
    </w:p>
    <w:p xmlns:wp14="http://schemas.microsoft.com/office/word/2010/wordml" w14:paraId="7162684A"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color w:val="000000"/>
          <w:sz w:val="24"/>
          <w:szCs w:val="24"/>
        </w:rPr>
        <w:t>Once the information deadline has been reached, paper information will be processed for confidential shredding and computer files will be permanently deleted. </w:t>
      </w:r>
    </w:p>
    <w:p xmlns:wp14="http://schemas.microsoft.com/office/word/2010/wordml" w14:paraId="0E27B00A"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w:rsidR="2CBB2EEE" w:rsidP="2CBB2EEE" w:rsidRDefault="2CBB2EEE" w14:paraId="479C1156" w14:textId="3E5F6ED9">
      <w:pPr>
        <w:pStyle w:val="3"/>
        <w:keepNext w:val="0"/>
        <w:keepLines w:val="0"/>
        <w:widowControl w:val="1"/>
        <w:spacing w:before="0" w:beforeAutospacing="off" w:after="90" w:afterAutospacing="off"/>
        <w:ind w:left="0" w:right="0"/>
        <w:jc w:val="left"/>
        <w:rPr>
          <w:rFonts w:ascii="Arial" w:hAnsi="Arial" w:cs="Arial"/>
          <w:b w:val="1"/>
          <w:bCs w:val="1"/>
          <w:color w:val="000000" w:themeColor="text1" w:themeTint="FF" w:themeShade="FF"/>
          <w:sz w:val="24"/>
          <w:szCs w:val="24"/>
        </w:rPr>
      </w:pPr>
    </w:p>
    <w:p w:rsidR="2CBB2EEE" w:rsidP="2CBB2EEE" w:rsidRDefault="2CBB2EEE" w14:paraId="591F64DB" w14:textId="5AE45BD7">
      <w:pPr>
        <w:pStyle w:val="3"/>
        <w:keepNext w:val="0"/>
        <w:keepLines w:val="0"/>
        <w:widowControl w:val="1"/>
        <w:spacing w:before="0" w:beforeAutospacing="off" w:after="90" w:afterAutospacing="off"/>
        <w:ind w:left="0" w:right="0"/>
        <w:jc w:val="left"/>
        <w:rPr>
          <w:rFonts w:ascii="Arial" w:hAnsi="Arial" w:cs="Arial"/>
          <w:b w:val="1"/>
          <w:bCs w:val="1"/>
          <w:color w:val="000000" w:themeColor="text1" w:themeTint="FF" w:themeShade="FF"/>
          <w:sz w:val="24"/>
          <w:szCs w:val="24"/>
        </w:rPr>
      </w:pPr>
    </w:p>
    <w:p xmlns:wp14="http://schemas.microsoft.com/office/word/2010/wordml" w14:paraId="07786808"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What if someone else (including other parents) send you information about me or my children? </w:t>
      </w:r>
    </w:p>
    <w:p xmlns:wp14="http://schemas.microsoft.com/office/word/2010/wordml" w14:paraId="68307087"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color w:val="000000"/>
          <w:sz w:val="24"/>
          <w:szCs w:val="24"/>
        </w:rPr>
        <w:t>If we are passed any information by a third party that was unauthorised, we will immediately get in touch with you to tell you what we have, who from and why. If you inform us that we are not to have this information, it will be destroyed immediately. </w:t>
      </w:r>
    </w:p>
    <w:p xmlns:wp14="http://schemas.microsoft.com/office/word/2010/wordml" w14:paraId="60061E4C"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xmlns:wp14="http://schemas.microsoft.com/office/word/2010/wordml" w14:paraId="5F7A8187"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Why can’t the PTA ask the school for some of the information? </w:t>
      </w:r>
    </w:p>
    <w:p xmlns:wp14="http://schemas.microsoft.com/office/word/2010/wordml" w:rsidP="2CBB2EEE" w14:paraId="0F5CC899" wp14:textId="601E4F49">
      <w:pPr>
        <w:pStyle w:val="3"/>
        <w:keepNext w:val="0"/>
        <w:keepLines w:val="0"/>
        <w:widowControl w:val="1"/>
        <w:suppressLineNumbers w:val="0"/>
        <w:spacing w:before="0" w:beforeAutospacing="off" w:after="90" w:afterAutospacing="off"/>
        <w:ind w:left="0" w:right="0"/>
        <w:jc w:val="left"/>
        <w:rPr>
          <w:rFonts w:ascii="Times New Roman" w:hAnsi="Times New Roman" w:cs="Times New Roman"/>
          <w:color w:val="000000"/>
        </w:rPr>
      </w:pPr>
      <w:r w:rsidRPr="2CBB2EEE" w:rsidR="2CBB2EEE">
        <w:rPr>
          <w:rFonts w:ascii="Arial" w:hAnsi="Arial" w:cs="Arial"/>
          <w:color w:val="000000" w:themeColor="text1" w:themeTint="FF" w:themeShade="FF"/>
          <w:sz w:val="24"/>
          <w:szCs w:val="24"/>
        </w:rPr>
        <w:t xml:space="preserve">Mill Ford Friends is a volunteer </w:t>
      </w:r>
      <w:r w:rsidRPr="2CBB2EEE" w:rsidR="2CBB2EEE">
        <w:rPr>
          <w:rFonts w:ascii="Arial" w:hAnsi="Arial" w:cs="Arial"/>
          <w:color w:val="000000" w:themeColor="text1" w:themeTint="FF" w:themeShade="FF"/>
          <w:sz w:val="24"/>
          <w:szCs w:val="24"/>
        </w:rPr>
        <w:t>organisation</w:t>
      </w:r>
      <w:r w:rsidRPr="2CBB2EEE" w:rsidR="2CBB2EEE">
        <w:rPr>
          <w:rFonts w:ascii="Arial" w:hAnsi="Arial" w:cs="Arial"/>
          <w:color w:val="000000" w:themeColor="text1" w:themeTint="FF" w:themeShade="FF"/>
          <w:sz w:val="24"/>
          <w:szCs w:val="24"/>
        </w:rPr>
        <w:t xml:space="preserve">, although we fund </w:t>
      </w:r>
      <w:r w:rsidRPr="2CBB2EEE" w:rsidR="2CBB2EEE">
        <w:rPr>
          <w:rFonts w:ascii="Arial" w:hAnsi="Arial" w:cs="Arial"/>
          <w:color w:val="000000" w:themeColor="text1" w:themeTint="FF" w:themeShade="FF"/>
          <w:sz w:val="24"/>
          <w:szCs w:val="24"/>
        </w:rPr>
        <w:t>raise</w:t>
      </w:r>
      <w:r w:rsidRPr="2CBB2EEE" w:rsidR="2CBB2EEE">
        <w:rPr>
          <w:rFonts w:ascii="Arial" w:hAnsi="Arial" w:cs="Arial"/>
          <w:color w:val="000000" w:themeColor="text1" w:themeTint="FF" w:themeShade="FF"/>
          <w:sz w:val="24"/>
          <w:szCs w:val="24"/>
        </w:rPr>
        <w:t xml:space="preserve"> for Mill Ford Special School, the PTA is a separate </w:t>
      </w:r>
      <w:r w:rsidRPr="2CBB2EEE" w:rsidR="2CBB2EEE">
        <w:rPr>
          <w:rFonts w:ascii="Arial" w:hAnsi="Arial" w:cs="Arial"/>
          <w:color w:val="000000" w:themeColor="text1" w:themeTint="FF" w:themeShade="FF"/>
          <w:sz w:val="24"/>
          <w:szCs w:val="24"/>
        </w:rPr>
        <w:t>body,</w:t>
      </w:r>
      <w:r w:rsidRPr="2CBB2EEE" w:rsidR="2CBB2EEE">
        <w:rPr>
          <w:rFonts w:ascii="Arial" w:hAnsi="Arial" w:cs="Arial"/>
          <w:color w:val="000000" w:themeColor="text1" w:themeTint="FF" w:themeShade="FF"/>
          <w:sz w:val="24"/>
          <w:szCs w:val="24"/>
        </w:rPr>
        <w:t xml:space="preserve"> and we are governed by the rules laid out in our constitution. Therefore, Mill Ford Special School cannot share any personal information with the PTA without obtaining permission beforehand. The PTA are also not </w:t>
      </w:r>
      <w:r w:rsidRPr="2CBB2EEE" w:rsidR="2CBB2EEE">
        <w:rPr>
          <w:rFonts w:ascii="Arial" w:hAnsi="Arial" w:cs="Arial"/>
          <w:color w:val="000000" w:themeColor="text1" w:themeTint="FF" w:themeShade="FF"/>
          <w:sz w:val="24"/>
          <w:szCs w:val="24"/>
        </w:rPr>
        <w:t>permitted</w:t>
      </w:r>
      <w:r w:rsidRPr="2CBB2EEE" w:rsidR="2CBB2EEE">
        <w:rPr>
          <w:rFonts w:ascii="Arial" w:hAnsi="Arial" w:cs="Arial"/>
          <w:color w:val="000000" w:themeColor="text1" w:themeTint="FF" w:themeShade="FF"/>
          <w:sz w:val="24"/>
          <w:szCs w:val="24"/>
        </w:rPr>
        <w:t xml:space="preserve"> to share information with the school without prior permission. </w:t>
      </w:r>
    </w:p>
    <w:p xmlns:wp14="http://schemas.microsoft.com/office/word/2010/wordml" w14:paraId="44EAFD9C"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xmlns:wp14="http://schemas.microsoft.com/office/word/2010/wordml" w14:paraId="56A55197"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What will not change? </w:t>
      </w:r>
    </w:p>
    <w:p xmlns:wp14="http://schemas.microsoft.com/office/word/2010/wordml" w:rsidP="2CBB2EEE" w14:paraId="08932676" wp14:textId="5673C5F0">
      <w:pPr>
        <w:pStyle w:val="3"/>
        <w:keepNext w:val="0"/>
        <w:keepLines w:val="0"/>
        <w:widowControl w:val="1"/>
        <w:suppressLineNumbers w:val="0"/>
        <w:spacing w:before="0" w:beforeAutospacing="off" w:after="90" w:afterAutospacing="off"/>
        <w:ind w:left="0" w:right="0"/>
        <w:jc w:val="left"/>
        <w:rPr>
          <w:rFonts w:ascii="Arial" w:hAnsi="Arial" w:cs="Arial"/>
          <w:color w:val="000000"/>
          <w:sz w:val="24"/>
          <w:szCs w:val="24"/>
        </w:rPr>
      </w:pPr>
      <w:r w:rsidRPr="2CBB2EEE" w:rsidR="2CBB2EEE">
        <w:rPr>
          <w:rFonts w:ascii="Arial" w:hAnsi="Arial" w:cs="Arial"/>
          <w:color w:val="000000" w:themeColor="text1" w:themeTint="FF" w:themeShade="FF"/>
          <w:sz w:val="24"/>
          <w:szCs w:val="24"/>
        </w:rPr>
        <w:t>We will continue to send information out via your child’s class and in the school’s newsletter. We have our Facebook public page that if you ‘like</w:t>
      </w:r>
      <w:r w:rsidRPr="2CBB2EEE" w:rsidR="2CBB2EEE">
        <w:rPr>
          <w:rFonts w:ascii="Arial" w:hAnsi="Arial" w:cs="Arial"/>
          <w:color w:val="000000" w:themeColor="text1" w:themeTint="FF" w:themeShade="FF"/>
          <w:sz w:val="24"/>
          <w:szCs w:val="24"/>
        </w:rPr>
        <w:t>’,</w:t>
      </w:r>
      <w:r w:rsidRPr="2CBB2EEE" w:rsidR="2CBB2EEE">
        <w:rPr>
          <w:rFonts w:ascii="Arial" w:hAnsi="Arial" w:cs="Arial"/>
          <w:color w:val="000000" w:themeColor="text1" w:themeTint="FF" w:themeShade="FF"/>
          <w:sz w:val="24"/>
          <w:szCs w:val="24"/>
        </w:rPr>
        <w:t xml:space="preserve"> this means you have opted-in to view posts in your news feed. We will never post or allow posts that show personal or identifiable information. You can like/unlike our Facebook page at any time</w:t>
      </w:r>
      <w:r w:rsidRPr="2CBB2EEE" w:rsidR="2CBB2EEE">
        <w:rPr>
          <w:rFonts w:ascii="Arial" w:hAnsi="Arial" w:cs="Arial"/>
          <w:color w:val="000000" w:themeColor="text1" w:themeTint="FF" w:themeShade="FF"/>
          <w:sz w:val="24"/>
          <w:szCs w:val="24"/>
        </w:rPr>
        <w:t xml:space="preserve">.  </w:t>
      </w:r>
      <w:r w:rsidRPr="2CBB2EEE" w:rsidR="2CBB2EEE">
        <w:rPr>
          <w:rFonts w:ascii="Arial" w:hAnsi="Arial" w:cs="Arial"/>
          <w:color w:val="000000" w:themeColor="text1" w:themeTint="FF" w:themeShade="FF"/>
          <w:sz w:val="24"/>
          <w:szCs w:val="24"/>
        </w:rPr>
        <w:t xml:space="preserve">In addition, we have our website </w:t>
      </w:r>
      <w:hyperlink r:id="Rd73730b2721e42e4">
        <w:r w:rsidRPr="2CBB2EEE" w:rsidR="2CBB2EEE">
          <w:rPr>
            <w:rStyle w:val="5"/>
            <w:rFonts w:ascii="Arial" w:hAnsi="Arial" w:cs="Arial"/>
            <w:sz w:val="24"/>
            <w:szCs w:val="24"/>
          </w:rPr>
          <w:t>www.millfordfriends.com</w:t>
        </w:r>
      </w:hyperlink>
      <w:r w:rsidRPr="2CBB2EEE" w:rsidR="2CBB2EEE">
        <w:rPr>
          <w:rFonts w:ascii="Arial" w:hAnsi="Arial" w:cs="Arial"/>
          <w:color w:val="000000" w:themeColor="text1" w:themeTint="FF" w:themeShade="FF"/>
          <w:sz w:val="24"/>
          <w:szCs w:val="24"/>
        </w:rPr>
        <w:t xml:space="preserve"> where this may also be shared.</w:t>
      </w:r>
    </w:p>
    <w:p xmlns:wp14="http://schemas.microsoft.com/office/word/2010/wordml" w14:paraId="4B94D5A5"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p>
    <w:p xmlns:wp14="http://schemas.microsoft.com/office/word/2010/wordml" w14:paraId="4A338F8B" wp14:textId="77777777">
      <w:pPr>
        <w:pStyle w:val="3"/>
        <w:keepNext w:val="0"/>
        <w:keepLines w:val="0"/>
        <w:widowControl/>
        <w:suppressLineNumbers w:val="0"/>
        <w:spacing w:before="0" w:beforeAutospacing="0" w:after="90" w:afterAutospacing="0"/>
        <w:ind w:left="0" w:right="0"/>
        <w:jc w:val="left"/>
        <w:rPr>
          <w:rFonts w:hint="default" w:ascii="Times New Roman" w:hAnsi="Times New Roman" w:cs="Times New Roman"/>
          <w:color w:val="000000"/>
        </w:rPr>
      </w:pPr>
      <w:r>
        <w:rPr>
          <w:rFonts w:hint="default" w:ascii="Arial" w:hAnsi="Arial" w:cs="Arial"/>
          <w:b/>
          <w:color w:val="000000"/>
          <w:sz w:val="24"/>
          <w:szCs w:val="24"/>
        </w:rPr>
        <w:t>What if I have questions?</w:t>
      </w:r>
      <w:r>
        <w:rPr>
          <w:rFonts w:hint="default" w:ascii="Arial" w:hAnsi="Arial" w:cs="Arial"/>
          <w:color w:val="000000"/>
          <w:sz w:val="24"/>
          <w:szCs w:val="24"/>
        </w:rPr>
        <w:t> </w:t>
      </w:r>
    </w:p>
    <w:p xmlns:wp14="http://schemas.microsoft.com/office/word/2010/wordml" w14:paraId="094332FE"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r>
        <w:rPr>
          <w:rFonts w:hint="default" w:ascii="Arial" w:hAnsi="Arial" w:cs="Arial"/>
          <w:color w:val="000000"/>
          <w:sz w:val="24"/>
          <w:szCs w:val="24"/>
        </w:rPr>
        <w:t xml:space="preserve">If you have any questions regarding Mill Ford Friends GDPR Policy, you can get in touch by contacting us at </w:t>
      </w:r>
      <w:r>
        <w:rPr>
          <w:rFonts w:hint="default" w:ascii="Arial" w:hAnsi="Arial" w:cs="Arial"/>
          <w:color w:val="000000"/>
          <w:sz w:val="24"/>
          <w:szCs w:val="24"/>
          <w:lang w:val="en-GB"/>
        </w:rPr>
        <w:fldChar w:fldCharType="begin"/>
      </w:r>
      <w:r>
        <w:rPr>
          <w:rFonts w:hint="default" w:ascii="Arial" w:hAnsi="Arial" w:cs="Arial"/>
          <w:color w:val="000000"/>
          <w:sz w:val="24"/>
          <w:szCs w:val="24"/>
          <w:lang w:val="en-GB"/>
        </w:rPr>
        <w:instrText xml:space="preserve"> HYPERLINK "mailto:millfordfriends@outlook.com," </w:instrText>
      </w:r>
      <w:r>
        <w:rPr>
          <w:rFonts w:hint="default" w:ascii="Arial" w:hAnsi="Arial" w:cs="Arial"/>
          <w:color w:val="000000"/>
          <w:sz w:val="24"/>
          <w:szCs w:val="24"/>
          <w:lang w:val="en-GB"/>
        </w:rPr>
        <w:fldChar w:fldCharType="separate"/>
      </w:r>
      <w:r>
        <w:rPr>
          <w:rStyle w:val="5"/>
          <w:rFonts w:hint="default" w:ascii="Arial" w:hAnsi="Arial" w:cs="Arial"/>
          <w:sz w:val="24"/>
          <w:szCs w:val="24"/>
          <w:lang w:val="en-GB"/>
        </w:rPr>
        <w:t>millfordfriends@outlook.com,</w:t>
      </w:r>
      <w:r>
        <w:rPr>
          <w:rFonts w:hint="default" w:ascii="Arial" w:hAnsi="Arial" w:cs="Arial"/>
          <w:color w:val="000000"/>
          <w:sz w:val="24"/>
          <w:szCs w:val="24"/>
          <w:lang w:val="en-GB"/>
        </w:rPr>
        <w:fldChar w:fldCharType="end"/>
      </w:r>
      <w:r>
        <w:rPr>
          <w:rFonts w:hint="default" w:ascii="Arial" w:hAnsi="Arial" w:cs="Arial"/>
          <w:color w:val="000000"/>
          <w:sz w:val="24"/>
          <w:szCs w:val="24"/>
          <w:lang w:val="en-GB"/>
        </w:rPr>
        <w:t xml:space="preserve"> where the GDPR Officer, Jason Cole, will reply as soon as possible.</w:t>
      </w:r>
    </w:p>
    <w:p xmlns:wp14="http://schemas.microsoft.com/office/word/2010/wordml" w14:paraId="3DEEC669"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p>
    <w:p xmlns:wp14="http://schemas.microsoft.com/office/word/2010/wordml" w14:paraId="23856C13"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r>
        <w:rPr>
          <w:rFonts w:hint="default" w:ascii="Arial" w:hAnsi="Arial" w:cs="Arial"/>
          <w:color w:val="000000"/>
          <w:sz w:val="24"/>
          <w:szCs w:val="24"/>
          <w:lang w:val="en-GB"/>
        </w:rPr>
        <w:t>This policy will be reviewed by the Mill Ford Friends committee annually before the AGM.</w:t>
      </w:r>
    </w:p>
    <w:p xmlns:wp14="http://schemas.microsoft.com/office/word/2010/wordml" w14:paraId="3656B9AB"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p>
    <w:p xmlns:wp14="http://schemas.microsoft.com/office/word/2010/wordml" w14:paraId="09009DFD"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r>
        <w:rPr>
          <w:rFonts w:hint="default" w:ascii="Arial" w:hAnsi="Arial" w:cs="Arial"/>
          <w:color w:val="000000"/>
          <w:sz w:val="24"/>
          <w:szCs w:val="24"/>
          <w:lang w:val="en-GB"/>
        </w:rPr>
        <w:t>This policy was adopted on February 2023</w:t>
      </w:r>
    </w:p>
    <w:p xmlns:wp14="http://schemas.microsoft.com/office/word/2010/wordml" w14:paraId="45FB0818"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p>
    <w:p xmlns:wp14="http://schemas.microsoft.com/office/word/2010/wordml" w14:paraId="5E9B0558"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r>
        <w:rPr>
          <w:rFonts w:hint="default" w:ascii="Arial" w:hAnsi="Arial" w:cs="Arial"/>
          <w:color w:val="000000"/>
          <w:sz w:val="24"/>
          <w:szCs w:val="24"/>
          <w:lang w:val="en-GB"/>
        </w:rPr>
        <w:t>Signed on behalf of Mill Ford Friend's PTA (Chair person)</w:t>
      </w:r>
    </w:p>
    <w:p xmlns:wp14="http://schemas.microsoft.com/office/word/2010/wordml" w14:paraId="049F31CB"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p>
    <w:p xmlns:wp14="http://schemas.microsoft.com/office/word/2010/wordml" w14:paraId="444228BE"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r>
        <w:rPr>
          <w:rFonts w:hint="default" w:ascii="Arial" w:hAnsi="Arial" w:cs="Arial"/>
          <w:color w:val="000000"/>
          <w:sz w:val="24"/>
          <w:szCs w:val="24"/>
          <w:lang w:val="en-GB"/>
        </w:rPr>
        <w:t>This policy was reviewed as indicated below:</w:t>
      </w:r>
    </w:p>
    <w:p xmlns:wp14="http://schemas.microsoft.com/office/word/2010/wordml" w14:paraId="53128261"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p>
    <w:p xmlns:wp14="http://schemas.microsoft.com/office/word/2010/wordml" w14:paraId="0FB6538E" wp14:textId="77777777">
      <w:pPr>
        <w:pStyle w:val="3"/>
        <w:keepNext w:val="0"/>
        <w:keepLines w:val="0"/>
        <w:widowControl/>
        <w:suppressLineNumbers w:val="0"/>
        <w:spacing w:before="0" w:beforeAutospacing="0" w:after="90" w:afterAutospacing="0"/>
        <w:ind w:left="0" w:right="0"/>
        <w:jc w:val="left"/>
        <w:rPr>
          <w:rFonts w:hint="default" w:ascii="Arial" w:hAnsi="Arial" w:cs="Arial"/>
          <w:color w:val="000000"/>
          <w:sz w:val="24"/>
          <w:szCs w:val="24"/>
          <w:lang w:val="en-GB"/>
        </w:rPr>
      </w:pPr>
      <w:r>
        <w:rPr>
          <w:rFonts w:hint="default" w:ascii="Arial" w:hAnsi="Arial" w:cs="Arial"/>
          <w:color w:val="000000"/>
          <w:sz w:val="24"/>
          <w:szCs w:val="24"/>
          <w:lang w:val="en-GB"/>
        </w:rPr>
        <w:t>February 2023 created</w:t>
      </w:r>
      <w:bookmarkStart w:name="_GoBack" w:id="0"/>
      <w:bookmarkEnd w:id="0"/>
    </w:p>
    <w:p xmlns:wp14="http://schemas.microsoft.com/office/word/2010/wordml" w14:paraId="62486C05" wp14:textId="77777777"/>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21E745"/>
    <w:multiLevelType w:val="multilevel"/>
    <w:tmpl w:val="8121E7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C132BE8"/>
    <w:multiLevelType w:val="multilevel"/>
    <w:tmpl w:val="AC132BE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CF11632"/>
    <w:multiLevelType w:val="multilevel"/>
    <w:tmpl w:val="ACF1163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C44847F8"/>
    <w:multiLevelType w:val="multilevel"/>
    <w:tmpl w:val="C44847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91E7DDA"/>
    <w:multiLevelType w:val="multilevel"/>
    <w:tmpl w:val="C91E7DD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D0C2C665"/>
    <w:multiLevelType w:val="multilevel"/>
    <w:tmpl w:val="D0C2C66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03905C0C"/>
    <w:multiLevelType w:val="multilevel"/>
    <w:tmpl w:val="03905C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04B8BC64"/>
    <w:multiLevelType w:val="multilevel"/>
    <w:tmpl w:val="04B8BC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1E14586B"/>
    <w:multiLevelType w:val="multilevel"/>
    <w:tmpl w:val="1E14586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6093C573"/>
    <w:multiLevelType w:val="multilevel"/>
    <w:tmpl w:val="6093C57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6D4D4926"/>
    <w:multiLevelType w:val="singleLevel"/>
    <w:tmpl w:val="6D4D4926"/>
    <w:lvl w:ilvl="0" w:tentative="0">
      <w:start w:val="1"/>
      <w:numFmt w:val="decimal"/>
      <w:lvlText w:val="%1."/>
      <w:lvlJc w:val="left"/>
      <w:pPr>
        <w:tabs>
          <w:tab w:val="left" w:pos="312"/>
        </w:tabs>
      </w:pPr>
    </w:lvl>
  </w:abstractNum>
  <w:abstractNum w:abstractNumId="11">
    <w:nsid w:val="76896900"/>
    <w:multiLevelType w:val="multilevel"/>
    <w:tmpl w:val="768969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0"/>
  </w:num>
  <w:num w:numId="3">
    <w:abstractNumId w:val="8"/>
  </w:num>
  <w:num w:numId="4">
    <w:abstractNumId w:val="3"/>
  </w:num>
  <w:num w:numId="5">
    <w:abstractNumId w:val="2"/>
  </w:num>
  <w:num w:numId="6">
    <w:abstractNumId w:val="4"/>
  </w:num>
  <w:num w:numId="7">
    <w:abstractNumId w:val="10"/>
  </w:num>
  <w:num w:numId="8">
    <w:abstractNumId w:val="11"/>
  </w:num>
  <w:num w:numId="9">
    <w:abstractNumId w:val="7"/>
  </w:num>
  <w:num w:numId="10">
    <w:abstractNumId w:val="6"/>
  </w:num>
  <w:num w:numId="11">
    <w:abstractNumId w:val="9"/>
  </w:num>
  <w:num w:numId="1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bordersDoNotSurroundHeader w:val="0"/>
  <w:bordersDoNotSurroundFooter w:val="0"/>
  <w:trackRevisions w:val="false"/>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42866"/>
    <w:rsid w:val="25F677B9"/>
    <w:rsid w:val="2CBB2EEE"/>
    <w:rsid w:val="40A42866"/>
    <w:rsid w:val="4190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8F40A5F"/>
  <w15:docId w15:val="{298BE04D-757E-4D74-9793-0BD7DB890199}"/>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p14">
  <w:docDefaults>
    <w:rPrDefault>
      <w:rPr>
        <w:rFonts w:ascii="Times New Roman" w:hAnsi="Times New Roman" w:eastAsia="SimSun" w:cs="Times New Roman"/>
      </w:rPr>
    </w:r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semiHidden="0" w:unhideWhenUsed="0"/>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unhideWhenUsed="0" w:qFormat="1"/>
    <w:lsdException w:name="annotation subject" w:uiPriority="0" w:semiHidden="0" w:unhideWhenUsed="0"/>
    <w:lsdException w:name="Table Simple 1" w:uiPriority="0" w:semiHidden="0" w:unhideWhenUsed="0"/>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1" w:default="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styleId="4" w:default="1">
    <w:name w:val="Default Paragraph Font"/>
    <w:semiHidden/>
    <w:uiPriority w:val="0"/>
  </w:style>
  <w:style w:type="table" w:styleId="6" w:default="1">
    <w:name w:val="Normal Table"/>
    <w:semiHidden/>
    <w:qFormat/>
    <w:uiPriority w:val="0"/>
    <w:tblPr>
      <w:tblLayout w:type="fixed"/>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Hyperlink"/>
    <w:basedOn w:val="4"/>
    <w:uiPriority w:val="0"/>
    <w:rPr>
      <w:color w:val="0000FF"/>
      <w:u w:val="single"/>
    </w:rPr>
  </w:style>
</w:styles>
</file>

<file path=word/_rels/document.xml.rels>&#65279;<?xml version="1.0" encoding="utf-8"?><Relationships xmlns="http://schemas.openxmlformats.org/package/2006/relationships"><Relationship Type="http://schemas.openxmlformats.org/officeDocument/2006/relationships/fontTable" Target="fontTable.xml" Id="rId6" /><Relationship Type="http://schemas.openxmlformats.org/officeDocument/2006/relationships/numbering" Target="numbering.xml" Id="rId5" /><Relationship Type="http://schemas.openxmlformats.org/officeDocument/2006/relationships/customXml" Target="../customXml/item1.xml" Id="rId4" /><Relationship Type="http://schemas.openxmlformats.org/officeDocument/2006/relationships/theme" Target="theme/theme1.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millfordfriends.com" TargetMode="External" Id="Rd73730b2721e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ScaleCrop>false</ap:ScaleCrop>
  <ap:Application>Microsoft Word for the web</ap:Application>
  <ap:DocSecurity>0</ap:DocSecurity>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2023-02-24T13:15:00.0000000Z</dcterms:created>
  <dc:creator>Karen Dark</dc:creator>
  <lastModifiedBy>Jason Cole</lastModifiedBy>
  <dcterms:modified xsi:type="dcterms:W3CDTF">2023-04-18T18:46:57.3184615Z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